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0586" w14:textId="7DF9E15A"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BE9D525133B8492DBA3CA962BDF67BFB"/>
        </w:placeholder>
        <w:text w:multiLine="1"/>
      </w:sdtPr>
      <w:sdtContent>
        <w:p w14:paraId="006EBA6E" w14:textId="5F2447E1" w:rsidR="008F4AEA" w:rsidRPr="007213E4" w:rsidRDefault="00167AE3" w:rsidP="00167AE3">
          <w:pPr>
            <w:pStyle w:val="PNTextzkladn"/>
            <w:rPr>
              <w:rStyle w:val="PNNzevakce"/>
            </w:rPr>
          </w:pPr>
          <w:r w:rsidRPr="00167AE3">
            <w:rPr>
              <w:rStyle w:val="PNNzevakce"/>
            </w:rPr>
            <w:t>Rekonstrukce žst. Turnov – Infrastruktura</w:t>
          </w:r>
          <w:r>
            <w:rPr>
              <w:rStyle w:val="PNNzevakce"/>
            </w:rPr>
            <w:br/>
          </w:r>
          <w:r w:rsidRPr="00167AE3">
            <w:rPr>
              <w:rStyle w:val="PNNzevakce"/>
            </w:rPr>
            <w:t>Rekonstrukce výpravní budovy ŽST Turnov, 3. etapa</w:t>
          </w:r>
        </w:p>
      </w:sdtContent>
    </w:sdt>
    <w:p w14:paraId="32F2ABC9" w14:textId="77777777" w:rsidR="008F4AEA" w:rsidRDefault="008F4AEA" w:rsidP="005579CC">
      <w:pPr>
        <w:pStyle w:val="PNTextzkladn"/>
      </w:pPr>
    </w:p>
    <w:p w14:paraId="22B4FCBD" w14:textId="77777777" w:rsidR="00C96E7C"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14509EEA" w14:textId="77777777" w:rsidR="00D220E2" w:rsidRPr="00EF10BA" w:rsidRDefault="00D220E2" w:rsidP="00EF10BA">
      <w:pPr>
        <w:pStyle w:val="PNTextzkladn"/>
      </w:pPr>
      <w:r>
        <w:t xml:space="preserve">Příloha k nabídce tvoří součást Nabídky, v souladu s odst. 12.3 Pokynů pro dodavatele. </w:t>
      </w:r>
    </w:p>
    <w:p w14:paraId="73ED3455" w14:textId="46976844"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3987C5F4" w14:textId="5E945E75" w:rsidR="00C2552C" w:rsidRDefault="00C2552C" w:rsidP="00EF10BA">
      <w:pPr>
        <w:pStyle w:val="PNTextzkladn"/>
      </w:pPr>
      <w:r>
        <w:t>Metodikami se rozumí metodiky</w:t>
      </w:r>
      <w:r w:rsidR="000A7344">
        <w:t xml:space="preserve"> </w:t>
      </w:r>
      <w:r>
        <w:t>definované v odst. 1.7 Smlouvy o dílo.</w:t>
      </w:r>
    </w:p>
    <w:p w14:paraId="6DFDA7B6"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3717D8E5"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28E892B3" w14:textId="77777777" w:rsidR="00C96E7C" w:rsidRDefault="00C96E7C" w:rsidP="001C7156">
      <w:pPr>
        <w:pStyle w:val="PNTextbezodsazmezer"/>
      </w:pPr>
      <w:r>
        <w:t xml:space="preserve">se sídlem: Dlážděná 1003/7, 110 00 Praha 1 - Nové Město </w:t>
      </w:r>
    </w:p>
    <w:p w14:paraId="7D5097C5" w14:textId="77777777" w:rsidR="00C96E7C" w:rsidRDefault="00C96E7C" w:rsidP="001C7156">
      <w:pPr>
        <w:pStyle w:val="PNTextbezodsazmezer"/>
      </w:pPr>
      <w:r>
        <w:t>IČO: 70994234 DIČ: CZ70994234</w:t>
      </w:r>
    </w:p>
    <w:p w14:paraId="17DB49FE"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52B25EA1" w14:textId="77777777" w:rsidR="00C96E7C" w:rsidRDefault="00C96E7C" w:rsidP="001C7156">
      <w:pPr>
        <w:pStyle w:val="PNTextbezodsazmezer"/>
      </w:pPr>
      <w:r>
        <w:t>spisová značka A 48384</w:t>
      </w:r>
    </w:p>
    <w:p w14:paraId="1FE519A9"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331633B3" w14:textId="77777777" w:rsidR="00C96E7C" w:rsidRDefault="00C96E7C" w:rsidP="00EF10BA">
      <w:pPr>
        <w:pStyle w:val="PNTextzkladn"/>
      </w:pPr>
      <w:r w:rsidRPr="00EF10BA">
        <w:rPr>
          <w:highlight w:val="yellow"/>
        </w:rPr>
        <w:t>VLOŽÍ</w:t>
      </w:r>
      <w:r w:rsidRPr="00C96E7C">
        <w:rPr>
          <w:highlight w:val="yellow"/>
        </w:rPr>
        <w:t xml:space="preserve"> ZHOTOVITEL</w:t>
      </w:r>
    </w:p>
    <w:p w14:paraId="75CA228E" w14:textId="77777777" w:rsidR="00C96E7C" w:rsidRDefault="00C96E7C" w:rsidP="00150E39">
      <w:pPr>
        <w:pStyle w:val="PNNadpis10bPod-l111"/>
      </w:pPr>
      <w:r>
        <w:t>1.1.2.4</w:t>
      </w:r>
      <w:r w:rsidR="001C7156">
        <w:tab/>
      </w:r>
      <w:r>
        <w:t>Jméno (název)</w:t>
      </w:r>
      <w:r w:rsidR="00582C15">
        <w:t xml:space="preserve"> a </w:t>
      </w:r>
      <w:r>
        <w:t>adresa Správce stavby</w:t>
      </w:r>
    </w:p>
    <w:p w14:paraId="669C9B31" w14:textId="491F1B4E" w:rsidR="00C96E7C" w:rsidRDefault="002574D4" w:rsidP="00EF10BA">
      <w:pPr>
        <w:pStyle w:val="PNTextbezodsazmezer"/>
      </w:pPr>
      <w:r>
        <w:t>Ing. Petr Čáslavský</w:t>
      </w:r>
    </w:p>
    <w:p w14:paraId="67B48665" w14:textId="77777777" w:rsidR="002574D4" w:rsidRPr="002574D4" w:rsidRDefault="002574D4" w:rsidP="002574D4">
      <w:pPr>
        <w:pStyle w:val="PNOdrka1-"/>
        <w:numPr>
          <w:ilvl w:val="0"/>
          <w:numId w:val="0"/>
        </w:numPr>
        <w:spacing w:after="0" w:line="240" w:lineRule="auto"/>
      </w:pPr>
      <w:r w:rsidRPr="002574D4">
        <w:t>Správa železnic, státní organizace</w:t>
      </w:r>
    </w:p>
    <w:p w14:paraId="1394B64C" w14:textId="77777777" w:rsidR="002574D4" w:rsidRDefault="002574D4" w:rsidP="002574D4">
      <w:pPr>
        <w:pStyle w:val="PNOdrka1-"/>
        <w:numPr>
          <w:ilvl w:val="0"/>
          <w:numId w:val="0"/>
        </w:numPr>
        <w:spacing w:after="0" w:line="240" w:lineRule="auto"/>
      </w:pPr>
      <w:r w:rsidRPr="002574D4">
        <w:t>Stavební správa západ</w:t>
      </w:r>
    </w:p>
    <w:p w14:paraId="2FFE338A" w14:textId="3C4F41BF" w:rsidR="00945123" w:rsidRPr="002574D4" w:rsidRDefault="00945123" w:rsidP="002574D4">
      <w:pPr>
        <w:pStyle w:val="PNOdrka1-"/>
        <w:numPr>
          <w:ilvl w:val="0"/>
          <w:numId w:val="0"/>
        </w:numPr>
        <w:spacing w:after="0" w:line="240" w:lineRule="auto"/>
      </w:pPr>
      <w:r w:rsidRPr="00EA677F">
        <w:rPr>
          <w:rFonts w:eastAsia="Calibri" w:cs="Times New Roman"/>
        </w:rPr>
        <w:t>Budova Diamond Point, Ke Štvanici 656/3, 186 00 Praha 8 – Karlín</w:t>
      </w:r>
    </w:p>
    <w:p w14:paraId="7C1BCA7C" w14:textId="1C495636" w:rsidR="002574D4" w:rsidRPr="002574D4" w:rsidRDefault="00945123" w:rsidP="002574D4">
      <w:pPr>
        <w:pStyle w:val="PNOdrka1-"/>
        <w:numPr>
          <w:ilvl w:val="0"/>
          <w:numId w:val="0"/>
        </w:numPr>
        <w:spacing w:after="0" w:line="240" w:lineRule="auto"/>
      </w:pPr>
      <w:r>
        <w:t xml:space="preserve">Pracoviště: </w:t>
      </w:r>
      <w:r w:rsidR="002574D4" w:rsidRPr="002574D4">
        <w:t>Jese</w:t>
      </w:r>
      <w:r w:rsidR="00FF74AB">
        <w:t>n</w:t>
      </w:r>
      <w:r w:rsidR="002574D4" w:rsidRPr="002574D4">
        <w:t>iova 786/60</w:t>
      </w:r>
      <w:r>
        <w:t>, 130 00 Praha</w:t>
      </w:r>
    </w:p>
    <w:p w14:paraId="371D2B45" w14:textId="240A5D6C" w:rsidR="002574D4" w:rsidRDefault="002574D4" w:rsidP="002574D4">
      <w:pPr>
        <w:pStyle w:val="PNTextbezodsazmezer"/>
        <w:spacing w:line="240" w:lineRule="auto"/>
      </w:pPr>
      <w:r w:rsidRPr="002574D4">
        <w:t xml:space="preserve">Mobil + 420 725 963 523, e-mail: </w:t>
      </w:r>
      <w:hyperlink r:id="rId11" w:history="1">
        <w:r w:rsidRPr="002574D4">
          <w:rPr>
            <w:rStyle w:val="Hypertextovodkaz"/>
            <w:noProof w:val="0"/>
          </w:rPr>
          <w:t>caslavsky@spravazeleznic.cz</w:t>
        </w:r>
      </w:hyperlink>
    </w:p>
    <w:p w14:paraId="20FA9F83" w14:textId="77777777" w:rsidR="00C96E7C" w:rsidRDefault="00C96E7C" w:rsidP="00150E39">
      <w:pPr>
        <w:pStyle w:val="PNNadpis10bPod-l111"/>
      </w:pPr>
      <w:bookmarkStart w:id="0" w:name="_Hlk187217212"/>
      <w:r>
        <w:t>1.1.3.7</w:t>
      </w:r>
      <w:r w:rsidR="001C7156">
        <w:tab/>
      </w:r>
      <w:r>
        <w:t>Záruční doba</w:t>
      </w:r>
    </w:p>
    <w:p w14:paraId="49C62FF8"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bookmarkEnd w:id="0"/>
    <w:p w14:paraId="532B0C98" w14:textId="77777777" w:rsidR="00C96E7C" w:rsidRDefault="00C96E7C" w:rsidP="00150E39">
      <w:pPr>
        <w:pStyle w:val="PNNadpis10bPod-l111"/>
      </w:pPr>
      <w:r>
        <w:t>1.1.4.15</w:t>
      </w:r>
      <w:r w:rsidR="00CF609C">
        <w:tab/>
      </w:r>
      <w:r w:rsidR="00150E39">
        <w:tab/>
      </w:r>
      <w:r>
        <w:t>Faktura</w:t>
      </w:r>
    </w:p>
    <w:p w14:paraId="358EF258" w14:textId="77777777" w:rsidR="00B003D2" w:rsidRDefault="00CE4286" w:rsidP="00EF10BA">
      <w:pPr>
        <w:pStyle w:val="PNTextzkladn"/>
      </w:pPr>
      <w:bookmarkStart w:id="1" w:name="_Hlk135650157"/>
      <w:r>
        <w:t xml:space="preserve">Faktury budou vystavené v souladu s Právními předpisy. </w:t>
      </w:r>
    </w:p>
    <w:p w14:paraId="076817E7" w14:textId="77777777" w:rsidR="00E43E60" w:rsidRDefault="00C96E7C" w:rsidP="00EF10BA">
      <w:pPr>
        <w:pStyle w:val="PNTextzkladn"/>
      </w:pPr>
      <w:bookmarkStart w:id="2" w:name="_Hlk135650207"/>
      <w:bookmarkEnd w:id="1"/>
      <w:r>
        <w:t xml:space="preserve">Vystavené Faktury se mají za kompletní, obsahují-li kromě náležitostí stanovených </w:t>
      </w:r>
      <w:r w:rsidR="00E43E60">
        <w:t>vzorem a </w:t>
      </w:r>
      <w:r>
        <w:t>Právními předpisy</w:t>
      </w:r>
      <w:r w:rsidR="00E43E60">
        <w:t>,</w:t>
      </w:r>
      <w:r>
        <w:t xml:space="preserve"> také následující přílohy:</w:t>
      </w:r>
    </w:p>
    <w:p w14:paraId="3F69A341" w14:textId="77777777" w:rsidR="00C96E7C" w:rsidRPr="001C7156" w:rsidRDefault="00C96E7C" w:rsidP="00D42C7E">
      <w:pPr>
        <w:pStyle w:val="PNOdstavecsl1a"/>
      </w:pPr>
      <w:r w:rsidRPr="001C7156">
        <w:t>Soupis zjišťovacích protokolů,</w:t>
      </w:r>
    </w:p>
    <w:p w14:paraId="52A8C024" w14:textId="77777777" w:rsidR="00C96E7C" w:rsidRPr="001C7156" w:rsidRDefault="00C96E7C" w:rsidP="00D42C7E">
      <w:pPr>
        <w:pStyle w:val="PNOdstavecsl1a"/>
      </w:pPr>
      <w:r w:rsidRPr="005B7883">
        <w:t xml:space="preserve">Zjišťovací </w:t>
      </w:r>
      <w:r w:rsidRPr="001C7156">
        <w:t>protokoly,</w:t>
      </w:r>
    </w:p>
    <w:p w14:paraId="171C1501" w14:textId="77777777" w:rsidR="00CD01DD" w:rsidRDefault="00C96E7C" w:rsidP="00D42C7E">
      <w:pPr>
        <w:pStyle w:val="PNOdstavecsl1a"/>
      </w:pPr>
      <w:r w:rsidRPr="001C7156">
        <w:t>Správcem sta</w:t>
      </w:r>
      <w:r>
        <w:t>vby odsouhlasený soupis provedených prací</w:t>
      </w:r>
      <w:r w:rsidR="00CD01DD">
        <w:t>,</w:t>
      </w:r>
    </w:p>
    <w:bookmarkEnd w:id="2"/>
    <w:p w14:paraId="62CD48D5" w14:textId="2997CD2D" w:rsidR="00C96E7C" w:rsidRDefault="000959D5" w:rsidP="00EF10BA">
      <w:pPr>
        <w:pStyle w:val="PNTextzkladn"/>
      </w:pPr>
      <w:r>
        <w:lastRenderedPageBreak/>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8700D22" w14:textId="18F2135C"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DB4D7EB" w14:textId="57153069"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Pernera 217, 530 02 </w:t>
      </w:r>
      <w:r w:rsidRPr="00D83BCB">
        <w:t>Pardubice</w:t>
      </w:r>
      <w:r w:rsidR="007D0F31" w:rsidRPr="00D83BCB">
        <w:t xml:space="preserve"> ve třech (3) tištěných originálech</w:t>
      </w:r>
      <w:r w:rsidR="00061045">
        <w:t xml:space="preserve"> </w:t>
      </w:r>
      <w:r w:rsidRPr="007D0F31">
        <w:t>n</w:t>
      </w:r>
      <w:r w:rsidRPr="001C7156">
        <w:t>ebo</w:t>
      </w:r>
    </w:p>
    <w:p w14:paraId="1DCC5B44" w14:textId="77777777" w:rsidR="00880831" w:rsidRPr="001C7156" w:rsidRDefault="00880831" w:rsidP="001C7156">
      <w:pPr>
        <w:pStyle w:val="PNOdrka1-"/>
      </w:pPr>
      <w:r w:rsidRPr="001C7156">
        <w:t xml:space="preserve">v elektronické podobě na e-mailovou adresu: </w:t>
      </w:r>
      <w:hyperlink r:id="rId12" w:history="1">
        <w:r w:rsidRPr="00097CAC">
          <w:rPr>
            <w:b/>
          </w:rPr>
          <w:t>ePodatelnaCFU@spravazeleznic.cz</w:t>
        </w:r>
      </w:hyperlink>
      <w:r w:rsidRPr="001C7156">
        <w:t>, nebo</w:t>
      </w:r>
    </w:p>
    <w:p w14:paraId="43D61426" w14:textId="77777777" w:rsidR="003A7B88" w:rsidRDefault="007D0F31" w:rsidP="003A7B88">
      <w:pPr>
        <w:pStyle w:val="PNOdrka1-"/>
      </w:pPr>
      <w:r>
        <w:t xml:space="preserve">v elektronické podobě </w:t>
      </w:r>
      <w:r w:rsidR="00880831" w:rsidRPr="001C7156">
        <w:t xml:space="preserve">datovou zprávou </w:t>
      </w:r>
      <w:r w:rsidR="00880831" w:rsidRPr="00B94735">
        <w:t xml:space="preserve">na identifikátor datové schránky: </w:t>
      </w:r>
      <w:r w:rsidR="00880831" w:rsidRPr="00097CAC">
        <w:rPr>
          <w:b/>
        </w:rPr>
        <w:t>uccchjm</w:t>
      </w:r>
      <w:r w:rsidR="00880831" w:rsidRPr="00B94735">
        <w:t>.</w:t>
      </w:r>
    </w:p>
    <w:p w14:paraId="6903B426" w14:textId="4523FA90" w:rsidR="0053737D" w:rsidRDefault="0053737D" w:rsidP="0053737D">
      <w:pPr>
        <w:pStyle w:val="PNNadpis10bPod-l111"/>
      </w:pPr>
      <w:r>
        <w:t>1.1.4.18</w:t>
      </w:r>
      <w:r>
        <w:tab/>
      </w:r>
      <w:r>
        <w:tab/>
        <w:t>Pojistná záruka</w:t>
      </w:r>
    </w:p>
    <w:p w14:paraId="650A16C9" w14:textId="749E13F4" w:rsidR="0053737D" w:rsidRPr="00F27598" w:rsidRDefault="0053737D" w:rsidP="0053737D">
      <w:pPr>
        <w:pStyle w:val="Odrka1-1"/>
        <w:tabs>
          <w:tab w:val="clear" w:pos="1077"/>
          <w:tab w:val="left" w:pos="708"/>
        </w:tabs>
        <w:spacing w:before="120"/>
        <w:ind w:left="0" w:firstLine="0"/>
      </w:pPr>
      <w:r>
        <w:t>V Pod-</w:t>
      </w:r>
      <w:r w:rsidRPr="00F27598">
        <w:t xml:space="preserve">článku </w:t>
      </w:r>
      <w:r>
        <w:t>1.1.4.18</w:t>
      </w:r>
      <w:r w:rsidRPr="00F27598">
        <w:t xml:space="preserve"> se slovní spojení</w:t>
      </w:r>
      <w:r>
        <w:t>:</w:t>
      </w:r>
      <w:r w:rsidRPr="00F27598">
        <w:t xml:space="preserve"> „</w:t>
      </w:r>
      <w:r>
        <w:t>§ 2869, odst. 2“</w:t>
      </w:r>
      <w:r w:rsidRPr="00F27598">
        <w:t xml:space="preserve"> </w:t>
      </w:r>
      <w:r>
        <w:t>vypouští a nahrazuje se slovním spojením: „§ 2868, odst. 2“</w:t>
      </w:r>
      <w:r w:rsidRPr="00F27598">
        <w:t xml:space="preserve">. </w:t>
      </w:r>
    </w:p>
    <w:p w14:paraId="116AC4B8" w14:textId="7620B590" w:rsidR="00C96E7C" w:rsidRPr="00EB6216" w:rsidRDefault="00C96E7C" w:rsidP="00150E39">
      <w:pPr>
        <w:pStyle w:val="PNNadpis10bPod-l111"/>
        <w:rPr>
          <w:color w:val="00B050"/>
        </w:rPr>
      </w:pPr>
      <w:r>
        <w:t>1.1.5.6</w:t>
      </w:r>
      <w:r w:rsidR="00CF609C">
        <w:tab/>
      </w:r>
      <w:r>
        <w:t xml:space="preserve">Definice sekcí </w:t>
      </w:r>
    </w:p>
    <w:p w14:paraId="68798858"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6AC9AD67"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19707B67" w14:textId="77777777" w:rsidR="00E41EEA" w:rsidRPr="00126C15" w:rsidRDefault="00E41EEA" w:rsidP="00C8486C">
            <w:pPr>
              <w:pStyle w:val="Tabulka-9"/>
              <w:rPr>
                <w:b w:val="0"/>
              </w:rPr>
            </w:pPr>
            <w:r w:rsidRPr="00126C15">
              <w:t>Popis</w:t>
            </w:r>
          </w:p>
        </w:tc>
        <w:tc>
          <w:tcPr>
            <w:tcW w:w="3260" w:type="dxa"/>
          </w:tcPr>
          <w:p w14:paraId="0B3AD352" w14:textId="77777777" w:rsidR="00E41EEA" w:rsidRPr="00126C15" w:rsidRDefault="00E41EEA" w:rsidP="00C8486C">
            <w:pPr>
              <w:pStyle w:val="Tabulka-9"/>
              <w:rPr>
                <w:b w:val="0"/>
              </w:rPr>
            </w:pPr>
            <w:r w:rsidRPr="00126C15">
              <w:t>Doba pro dokončení</w:t>
            </w:r>
          </w:p>
        </w:tc>
      </w:tr>
      <w:tr w:rsidR="00E41EEA" w14:paraId="39A49A49" w14:textId="77777777" w:rsidTr="001C7156">
        <w:tc>
          <w:tcPr>
            <w:tcW w:w="5608" w:type="dxa"/>
          </w:tcPr>
          <w:p w14:paraId="560E4699" w14:textId="77777777" w:rsidR="00E41EEA" w:rsidRPr="009A1081" w:rsidRDefault="00E41EEA" w:rsidP="00C8486C">
            <w:pPr>
              <w:pStyle w:val="Tabulka-9"/>
            </w:pPr>
            <w:r w:rsidRPr="009A1081">
              <w:t>Sekce</w:t>
            </w:r>
            <w:r w:rsidR="009A06AE" w:rsidRPr="009A1081">
              <w:t xml:space="preserve"> </w:t>
            </w:r>
            <w:r w:rsidR="001965E6" w:rsidRPr="009A1081">
              <w:t xml:space="preserve">1 </w:t>
            </w:r>
            <w:r w:rsidR="009A06AE" w:rsidRPr="009A1081">
              <w:t>stavební</w:t>
            </w:r>
          </w:p>
          <w:p w14:paraId="1ADCC9AB" w14:textId="0D51ADAC" w:rsidR="00E55B33" w:rsidRPr="009A1081" w:rsidRDefault="00996496" w:rsidP="00E43E60">
            <w:pPr>
              <w:pStyle w:val="Tabulka-9"/>
              <w:rPr>
                <w:i/>
              </w:rPr>
            </w:pPr>
            <w:r w:rsidRPr="009A1081">
              <w:t xml:space="preserve">zahrnující všechny SO a PS kromě </w:t>
            </w:r>
            <w:r w:rsidR="00BE4C24" w:rsidRPr="009A1081">
              <w:t>položek č. 1</w:t>
            </w:r>
            <w:r w:rsidR="002039F1">
              <w:t>-5</w:t>
            </w:r>
            <w:r w:rsidR="00BE4C24" w:rsidRPr="009A1081">
              <w:t xml:space="preserve"> objektu SO 98-98.1 Všeobecný objekt a objektů uvedených v Sekci 2</w:t>
            </w:r>
          </w:p>
        </w:tc>
        <w:tc>
          <w:tcPr>
            <w:tcW w:w="3260" w:type="dxa"/>
          </w:tcPr>
          <w:p w14:paraId="23316962" w14:textId="091B97C8" w:rsidR="00E41EEA" w:rsidRPr="00194E72" w:rsidRDefault="00BE4C24" w:rsidP="00C8486C">
            <w:pPr>
              <w:pStyle w:val="Tabulka-9"/>
            </w:pPr>
            <w:r w:rsidRPr="00BE4C24">
              <w:t>29 měsíců od Data zahájení prací (předpoklad zahájení 06/2027)</w:t>
            </w:r>
          </w:p>
        </w:tc>
      </w:tr>
      <w:tr w:rsidR="00E41EEA" w14:paraId="3A9FA543" w14:textId="77777777" w:rsidTr="001C7156">
        <w:tc>
          <w:tcPr>
            <w:tcW w:w="5608" w:type="dxa"/>
          </w:tcPr>
          <w:p w14:paraId="5FF9D326" w14:textId="77777777" w:rsidR="00E41EEA" w:rsidRPr="009A1081" w:rsidRDefault="00E41EEA" w:rsidP="00C8486C">
            <w:pPr>
              <w:pStyle w:val="Tabulka-9"/>
            </w:pPr>
            <w:r w:rsidRPr="009A1081">
              <w:t>Sekce</w:t>
            </w:r>
            <w:r w:rsidR="001965E6" w:rsidRPr="009A1081">
              <w:t xml:space="preserve"> 2</w:t>
            </w:r>
          </w:p>
          <w:p w14:paraId="7ABFB982" w14:textId="522BE89D" w:rsidR="00BE4C24" w:rsidRPr="009A1081" w:rsidRDefault="00BE4C24" w:rsidP="00C8486C">
            <w:pPr>
              <w:pStyle w:val="Tabulka-9"/>
            </w:pPr>
            <w:r w:rsidRPr="009A1081">
              <w:t>Následná úprava směrového a výškového uspořádání koleje v objektu SO-11-10-01.02</w:t>
            </w:r>
          </w:p>
        </w:tc>
        <w:tc>
          <w:tcPr>
            <w:tcW w:w="3260" w:type="dxa"/>
          </w:tcPr>
          <w:p w14:paraId="283CAC03" w14:textId="47B890F9" w:rsidR="00E41EEA" w:rsidRPr="00194E72" w:rsidRDefault="00BE4C24" w:rsidP="00C8486C">
            <w:pPr>
              <w:pStyle w:val="Tabulka-9"/>
            </w:pPr>
            <w:r w:rsidRPr="00BE4C24">
              <w:t>1 měsíc ode dne vydání Potvrzení o převzetí Sekce 1 stavební</w:t>
            </w:r>
          </w:p>
        </w:tc>
      </w:tr>
      <w:tr w:rsidR="00E41EEA" w14:paraId="728AF7BB" w14:textId="77777777" w:rsidTr="001C7156">
        <w:tc>
          <w:tcPr>
            <w:tcW w:w="5608" w:type="dxa"/>
          </w:tcPr>
          <w:p w14:paraId="22EA8AC7" w14:textId="7B5A6BB9" w:rsidR="00E41EEA" w:rsidRPr="009A1081" w:rsidRDefault="003E7241" w:rsidP="00C8486C">
            <w:pPr>
              <w:pStyle w:val="Tabulka-9"/>
            </w:pPr>
            <w:r>
              <w:t>Dokončení Díla</w:t>
            </w:r>
            <w:r w:rsidR="001965E6" w:rsidRPr="009A1081">
              <w:t xml:space="preserve"> </w:t>
            </w:r>
          </w:p>
          <w:p w14:paraId="1993E1B2" w14:textId="7BE26423" w:rsidR="00BE4C24" w:rsidRPr="009A1081" w:rsidRDefault="00BE4C24" w:rsidP="00C8486C">
            <w:pPr>
              <w:pStyle w:val="Tabulka-9"/>
            </w:pPr>
            <w:r w:rsidRPr="009A1081">
              <w:t xml:space="preserve">SO 98-98.1, kromě položek </w:t>
            </w:r>
            <w:r w:rsidR="009A1081" w:rsidRPr="009A1081">
              <w:t xml:space="preserve">č. </w:t>
            </w:r>
            <w:r w:rsidR="004F5EBA">
              <w:t>6</w:t>
            </w:r>
            <w:r w:rsidR="002039F1">
              <w:t>-</w:t>
            </w:r>
            <w:r w:rsidR="009A1081" w:rsidRPr="009A1081">
              <w:t>1</w:t>
            </w:r>
            <w:r w:rsidR="00FF0F54">
              <w:t>3</w:t>
            </w:r>
            <w:r w:rsidRPr="009A1081">
              <w:t>, které budou provedeny v Sekci 1 stavební</w:t>
            </w:r>
          </w:p>
        </w:tc>
        <w:tc>
          <w:tcPr>
            <w:tcW w:w="3260" w:type="dxa"/>
          </w:tcPr>
          <w:p w14:paraId="594621C9" w14:textId="09CE41A7" w:rsidR="00E41EEA" w:rsidRPr="00194E72" w:rsidRDefault="00BE4C24" w:rsidP="00C8486C">
            <w:pPr>
              <w:pStyle w:val="Tabulka-9"/>
            </w:pPr>
            <w:r w:rsidRPr="00BE4C24">
              <w:t xml:space="preserve">35 měsíců od Data zahájení prací </w:t>
            </w:r>
          </w:p>
        </w:tc>
      </w:tr>
    </w:tbl>
    <w:p w14:paraId="03BFA193" w14:textId="77777777" w:rsidR="00704C0E" w:rsidRDefault="00704C0E" w:rsidP="004551D4">
      <w:pPr>
        <w:pStyle w:val="PNNadpis10bPod-l111"/>
        <w:jc w:val="both"/>
      </w:pPr>
      <w:r>
        <w:t>1.1.6.11 Sankce za účelem udržení nebo obnovení mezinárodního míru a bezpečnosti, boje proti terorismu, dodržování mezinárodního práva, ochraně lidských práv a svobod a podpoře demokracie a právního státu</w:t>
      </w:r>
    </w:p>
    <w:p w14:paraId="69A645D0" w14:textId="77777777" w:rsidR="00704C0E" w:rsidRDefault="00704C0E" w:rsidP="00704C0E">
      <w:pPr>
        <w:pStyle w:val="PNTextzkladn"/>
      </w:pPr>
      <w:r>
        <w:t>Do Pod-článku 1.1.6.11 písm. a) se na konec věty vypouští tečka, která se nahrazuje čárkou a vkládá se nové písmeno (vi), které zní: „z přímo použitelného předpisu Evropské unie, kterým se provádí rozhodnutí přijatá na základě ustanovení Smlouvy o Evropské unii o společné zahraniční a bezpečnostní politice“.</w:t>
      </w:r>
    </w:p>
    <w:p w14:paraId="5C7759F3" w14:textId="17027838" w:rsidR="00C96E7C" w:rsidRDefault="00C96E7C" w:rsidP="00150E39">
      <w:pPr>
        <w:pStyle w:val="PNNadpis10bPod-l111"/>
      </w:pPr>
      <w:r>
        <w:t xml:space="preserve">1.3 </w:t>
      </w:r>
      <w:r w:rsidR="001C7156">
        <w:tab/>
      </w:r>
      <w:r>
        <w:t>Elektronické přenosové systémy</w:t>
      </w:r>
    </w:p>
    <w:p w14:paraId="76986853" w14:textId="77777777" w:rsidR="00A91E9B" w:rsidRDefault="00C96E7C" w:rsidP="005D168C">
      <w:pPr>
        <w:pStyle w:val="PNTextzkladn"/>
      </w:pPr>
      <w:r>
        <w:t xml:space="preserve">Elektronickým přenosovým systémem ve smyslu </w:t>
      </w:r>
      <w:r w:rsidR="00097CAC">
        <w:t>P</w:t>
      </w:r>
      <w:r>
        <w:t xml:space="preserve">od-článku 1.3 se rozumí zasílání elektronických </w:t>
      </w:r>
      <w:r w:rsidRPr="00E40885">
        <w:t>dokumentů prostřednictvím veřejné datové sítě do datové schránky</w:t>
      </w:r>
      <w:r>
        <w:t xml:space="preserve"> Objednatele</w:t>
      </w:r>
      <w:r w:rsidR="00582C15">
        <w:t xml:space="preserve"> s </w:t>
      </w:r>
      <w:r>
        <w:t>ID:</w:t>
      </w:r>
      <w:r w:rsidR="003E2E24">
        <w:t xml:space="preserve"> </w:t>
      </w:r>
      <w:r w:rsidR="003E2E24" w:rsidRPr="001C7156">
        <w:rPr>
          <w:b/>
        </w:rPr>
        <w:t>uccchjm</w:t>
      </w:r>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15D75F5C" w14:textId="77777777" w:rsidR="00595574" w:rsidRDefault="008F55C2" w:rsidP="008F55C2">
      <w:pPr>
        <w:pStyle w:val="PNTextzkladn"/>
      </w:pPr>
      <w:r>
        <w:t xml:space="preserve">Elektronický přenosový systém ve smyslu Pod-článku 1.3 je i </w:t>
      </w:r>
      <w:r w:rsidR="00A91E9B">
        <w:t>požadavek na Společné datové prostředí, ve smyslu přílohy BIM Protokolu</w:t>
      </w:r>
      <w:r>
        <w:t xml:space="preserve"> (použije-li se) -</w:t>
      </w:r>
      <w:r w:rsidR="00A91E9B">
        <w:t xml:space="preserve"> Požadavky na Společné datové prostředí</w:t>
      </w:r>
      <w:r w:rsidR="00595574">
        <w:t xml:space="preserve"> </w:t>
      </w:r>
      <w:r w:rsidR="00A91E9B">
        <w:t xml:space="preserve"> (CDE).</w:t>
      </w:r>
    </w:p>
    <w:p w14:paraId="033D1894" w14:textId="58217020" w:rsidR="00A91E9B" w:rsidRDefault="00A91E9B" w:rsidP="008F55C2">
      <w:pPr>
        <w:pStyle w:val="PNTextzkladn"/>
      </w:pPr>
      <w:r>
        <w:cr/>
      </w:r>
    </w:p>
    <w:p w14:paraId="69C29DD6" w14:textId="3B27DC59"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6A2DFD6C"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015FFA8B" w14:textId="77777777" w:rsidR="00C96E7C" w:rsidRPr="001C7156" w:rsidRDefault="00C96E7C" w:rsidP="001C7156">
      <w:pPr>
        <w:pStyle w:val="PNTextzkladn"/>
      </w:pPr>
      <w:r w:rsidRPr="001C7156">
        <w:t>Smlouva se řídí českým právem.</w:t>
      </w:r>
    </w:p>
    <w:p w14:paraId="5A1B65F6"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68236270" w14:textId="77777777" w:rsidR="00C96E7C" w:rsidRPr="001C7156" w:rsidRDefault="00C96E7C" w:rsidP="001C7156">
      <w:pPr>
        <w:pStyle w:val="PNTextzkladn"/>
      </w:pPr>
      <w:r w:rsidRPr="001C7156">
        <w:t>Rozhodujícím jazykem je český jazyk.</w:t>
      </w:r>
    </w:p>
    <w:p w14:paraId="30844059"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5CA5721E" w14:textId="77777777" w:rsidR="00726A41" w:rsidRPr="001C7156" w:rsidRDefault="00C96E7C" w:rsidP="001C7156">
      <w:pPr>
        <w:pStyle w:val="PNTextzkladn"/>
      </w:pPr>
      <w:r w:rsidRPr="001C7156">
        <w:t>Komunikačním jazykem je český jazyk.</w:t>
      </w:r>
    </w:p>
    <w:p w14:paraId="6666EC08" w14:textId="7FD1C9B6" w:rsidR="00122950" w:rsidRPr="001C7156" w:rsidRDefault="00F82D26" w:rsidP="00122950">
      <w:pPr>
        <w:pStyle w:val="PNNadpis10bPod-l111"/>
      </w:pPr>
      <w:r>
        <w:t>1.5 Hierarchie smluvních dokumentů</w:t>
      </w:r>
    </w:p>
    <w:p w14:paraId="0EA2D500" w14:textId="77777777" w:rsidR="000A7344" w:rsidRPr="00677A1B" w:rsidRDefault="000A7344" w:rsidP="00122950">
      <w:pPr>
        <w:pStyle w:val="PNTextzkladn"/>
      </w:pPr>
      <w:r w:rsidRPr="00B80D6E">
        <w:t>Součástí Díla není BIM Protokol.</w:t>
      </w:r>
      <w:r w:rsidRPr="00677A1B">
        <w:t xml:space="preserve"> </w:t>
      </w:r>
    </w:p>
    <w:p w14:paraId="5217D64B" w14:textId="77777777"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7784DC9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3F0EF1BB"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3B5C765D" w14:textId="77777777" w:rsidR="00B33FB2" w:rsidRPr="00B9662F" w:rsidRDefault="00CF609C" w:rsidP="00150E39">
      <w:pPr>
        <w:pStyle w:val="PNNadpis10bPod-l111"/>
        <w:rPr>
          <w:strike/>
        </w:rPr>
      </w:pPr>
      <w:r w:rsidRPr="00B9662F">
        <w:t>1.15</w:t>
      </w:r>
      <w:r w:rsidRPr="00B9662F">
        <w:tab/>
      </w:r>
      <w:r w:rsidR="00B33FB2" w:rsidRPr="00B9662F">
        <w:t>Sociálně a environmentálně odpovědné zadávání, inovace</w:t>
      </w:r>
    </w:p>
    <w:p w14:paraId="5EECA9CE" w14:textId="6CEB48CE" w:rsidR="00C14FCD" w:rsidRPr="00B9662F" w:rsidRDefault="00C14FCD" w:rsidP="00D83BCB">
      <w:pPr>
        <w:pStyle w:val="Text1-2"/>
        <w:numPr>
          <w:ilvl w:val="0"/>
          <w:numId w:val="0"/>
        </w:numPr>
      </w:pPr>
      <w:r w:rsidRPr="00B9662F">
        <w:t>Zhotovitel se zavazuje, že nejpozději do dokončení a předání Díla Objednateli provede</w:t>
      </w:r>
      <w:r w:rsidR="00DF3173">
        <w:t xml:space="preserve"> jednu</w:t>
      </w:r>
      <w:r w:rsidRPr="00B9662F">
        <w:t xml:space="preserve"> studentskou exkurzi na Staveništi. </w:t>
      </w:r>
    </w:p>
    <w:p w14:paraId="2A085AD6" w14:textId="3E68128A" w:rsidR="00CD12DB" w:rsidRPr="00B9662F" w:rsidRDefault="00CD12DB" w:rsidP="00907F0E">
      <w:pPr>
        <w:numPr>
          <w:ilvl w:val="1"/>
          <w:numId w:val="0"/>
        </w:numPr>
        <w:tabs>
          <w:tab w:val="num" w:pos="0"/>
        </w:tabs>
        <w:spacing w:after="120" w:line="264" w:lineRule="auto"/>
        <w:jc w:val="both"/>
        <w:rPr>
          <w:sz w:val="18"/>
          <w:szCs w:val="18"/>
        </w:rPr>
      </w:pPr>
      <w:r w:rsidRPr="00B9662F">
        <w:rPr>
          <w:sz w:val="18"/>
          <w:szCs w:val="18"/>
        </w:rPr>
        <w:t xml:space="preserve">Objednatel v souladu s odst. </w:t>
      </w:r>
      <w:r w:rsidR="00907F0E" w:rsidRPr="00B9662F">
        <w:rPr>
          <w:sz w:val="18"/>
          <w:szCs w:val="18"/>
        </w:rPr>
        <w:t>7</w:t>
      </w:r>
      <w:r w:rsidRPr="00B9662F">
        <w:rPr>
          <w:sz w:val="18"/>
          <w:szCs w:val="18"/>
        </w:rPr>
        <w:t xml:space="preserve"> Smlouvy požaduje, aby Zhotovitel provedl při realizaci Díla pro Objednatele exkurzi/exkurze pro studenty, a to následovně: </w:t>
      </w:r>
    </w:p>
    <w:p w14:paraId="1D918695"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že nejpozději do dokončení a předání Díla Objednateli provede studentskou exkurzi/studentské exkurze, a to přímo na Staveništi. Podpořenou skupinou, která se exkurze bude účastnit a kterou Zhotovitel zajistí, musí být studenti vysokých, středních a učňovských škol stavebního, elektrotechnického, strojařského nebo dopravního zaměření. </w:t>
      </w:r>
    </w:p>
    <w:p w14:paraId="72E4B680"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Zhotovitel se zavazuje provést účastníky exkurze po dotčených prostorách dle podmínek a omezení stanovených BOZP, a poskytnout účastníkům exkurze odborný výklad k aktuálně prováděným stavebním pracím. </w:t>
      </w:r>
    </w:p>
    <w:p w14:paraId="4B3A4B6E"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Zhotovitel nejméně 45 dní před plánovaným termínem exkurze uvědomí o této skutečnosti Objednatele, přičemž mu poskytne součinnosti při jeho účasti na této akci. Oprávnění Objednatele dle předchozí věty jej nezavazuje se akce účastnit.</w:t>
      </w:r>
    </w:p>
    <w:p w14:paraId="166C896A" w14:textId="77777777" w:rsidR="00CD12DB" w:rsidRPr="00B9662F"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 xml:space="preserve">Exkurze musí být provedena v rozsahu 3-5 hodin pro 15-30 osob (studenti včetně doprovodu), v pracovních dnech v době od 8,00 hod. do 15,00 hod. </w:t>
      </w:r>
    </w:p>
    <w:p w14:paraId="5CE061CD" w14:textId="77777777" w:rsidR="00CD12DB" w:rsidRPr="00CD12DB" w:rsidRDefault="00CD12DB" w:rsidP="00907F0E">
      <w:pPr>
        <w:numPr>
          <w:ilvl w:val="2"/>
          <w:numId w:val="0"/>
        </w:numPr>
        <w:tabs>
          <w:tab w:val="num" w:pos="0"/>
          <w:tab w:val="num" w:pos="1531"/>
        </w:tabs>
        <w:spacing w:after="120" w:line="264" w:lineRule="auto"/>
        <w:jc w:val="both"/>
        <w:rPr>
          <w:sz w:val="18"/>
          <w:szCs w:val="18"/>
        </w:rPr>
      </w:pPr>
      <w:r w:rsidRPr="00B9662F">
        <w:rPr>
          <w:sz w:val="18"/>
          <w:szCs w:val="18"/>
        </w:rPr>
        <w:t>O provedené exkurzi je Zhotovitel povinen informovat Objednatele písemnou zprávou nejpozději do 14 dnů od konání exkurze. Zpráva musí obsahovat sdělení o škole, předmětu exkurze, čase konání a počtu účastníků.</w:t>
      </w:r>
      <w:r w:rsidRPr="00CD12DB">
        <w:rPr>
          <w:sz w:val="18"/>
          <w:szCs w:val="18"/>
        </w:rPr>
        <w:t xml:space="preserve"> </w:t>
      </w:r>
    </w:p>
    <w:p w14:paraId="3EA610FC" w14:textId="1B32797B" w:rsidR="00B33FB2" w:rsidRPr="007E5B98" w:rsidRDefault="00B33FB2" w:rsidP="00CF609C">
      <w:pPr>
        <w:pStyle w:val="PNTextzkladn"/>
      </w:pPr>
      <w:bookmarkStart w:id="3" w:name="_Hlk187229346"/>
      <w:bookmarkStart w:id="4" w:name="_Hlk176175426"/>
      <w:r w:rsidRPr="00B9662F">
        <w:t>Ustanovení Pod-článku 1.15.3</w:t>
      </w:r>
      <w:r w:rsidR="00B3027A" w:rsidRPr="00B9662F">
        <w:t xml:space="preserve"> </w:t>
      </w:r>
      <w:r w:rsidRPr="00B9662F">
        <w:t>(b) se nepoužije.</w:t>
      </w:r>
    </w:p>
    <w:bookmarkEnd w:id="3"/>
    <w:bookmarkEnd w:id="4"/>
    <w:p w14:paraId="03E673D5" w14:textId="77777777" w:rsidR="00C96E7C" w:rsidRDefault="00C96E7C" w:rsidP="00150E39">
      <w:pPr>
        <w:pStyle w:val="PNNadpis10bPod-l111"/>
      </w:pPr>
      <w:r>
        <w:t>2.1</w:t>
      </w:r>
      <w:r w:rsidR="00CF609C">
        <w:tab/>
      </w:r>
      <w:r>
        <w:t>Právo přístupu na staveniště</w:t>
      </w:r>
    </w:p>
    <w:p w14:paraId="3AF67584" w14:textId="208F9D01" w:rsidR="00C96E7C" w:rsidRDefault="00C96E7C" w:rsidP="005D168C">
      <w:pPr>
        <w:pStyle w:val="PNTextzkladn"/>
      </w:pPr>
      <w:r>
        <w:t xml:space="preserve">Přístup na Staveniště bude Zhotoviteli umožněn od </w:t>
      </w:r>
      <w:r w:rsidR="00CB0CC6">
        <w:t>zahájení prací</w:t>
      </w:r>
      <w:r>
        <w:t xml:space="preserve"> do dne předání Dokumentů souvisejících</w:t>
      </w:r>
      <w:r w:rsidR="00582C15">
        <w:t xml:space="preserve"> s </w:t>
      </w:r>
      <w:r>
        <w:t xml:space="preserve">předáním Díla dle </w:t>
      </w:r>
      <w:r w:rsidR="004A00B4">
        <w:t>P</w:t>
      </w:r>
      <w:r>
        <w:t xml:space="preserve">od-článku 7.9. </w:t>
      </w:r>
    </w:p>
    <w:p w14:paraId="1C071934" w14:textId="77777777" w:rsidR="00C96E7C" w:rsidRDefault="00C96E7C" w:rsidP="00150E39">
      <w:pPr>
        <w:pStyle w:val="PNNadpis10bPod-l111"/>
      </w:pPr>
      <w:r>
        <w:t>2.3</w:t>
      </w:r>
      <w:r w:rsidR="00CF609C">
        <w:tab/>
      </w:r>
      <w:r>
        <w:t>Personál objednatele</w:t>
      </w:r>
    </w:p>
    <w:p w14:paraId="14F283A4" w14:textId="77777777" w:rsidR="00CB0CC6" w:rsidRDefault="00CB0CC6" w:rsidP="00CB0CC6">
      <w:pPr>
        <w:pStyle w:val="PNTextzkladn"/>
      </w:pPr>
      <w:r>
        <w:t xml:space="preserve">Ve věcech </w:t>
      </w:r>
      <w:r w:rsidRPr="00CF609C">
        <w:t>smluvních</w:t>
      </w:r>
      <w:r>
        <w:t xml:space="preserve"> a obchodních (vyjma podpisu Smlouvy o dílo a případně jejích změn a dodatků):</w:t>
      </w:r>
    </w:p>
    <w:p w14:paraId="36B0E65F" w14:textId="77777777" w:rsidR="00CB0CC6" w:rsidRPr="00B618D1" w:rsidRDefault="00CB0CC6" w:rsidP="00CB0CC6">
      <w:pPr>
        <w:pStyle w:val="PNOdrka1-"/>
      </w:pPr>
      <w:r w:rsidRPr="00B618D1">
        <w:t>Mgr. Jakub Suk</w:t>
      </w:r>
    </w:p>
    <w:p w14:paraId="3B82A267" w14:textId="77777777" w:rsidR="00CB0CC6" w:rsidRPr="00B618D1" w:rsidRDefault="00CB0CC6" w:rsidP="00CB0CC6">
      <w:pPr>
        <w:pStyle w:val="PNOdrka1-"/>
        <w:numPr>
          <w:ilvl w:val="0"/>
          <w:numId w:val="0"/>
        </w:numPr>
        <w:ind w:left="720"/>
      </w:pPr>
      <w:r w:rsidRPr="00B618D1">
        <w:t>Správa železnic, státní organizace</w:t>
      </w:r>
    </w:p>
    <w:p w14:paraId="1D9D25BB" w14:textId="77777777" w:rsidR="00CB0CC6" w:rsidRPr="00B618D1" w:rsidRDefault="00CB0CC6" w:rsidP="00CB0CC6">
      <w:pPr>
        <w:pStyle w:val="PNOdrka1-"/>
        <w:numPr>
          <w:ilvl w:val="0"/>
          <w:numId w:val="0"/>
        </w:numPr>
        <w:ind w:left="720"/>
      </w:pPr>
      <w:r w:rsidRPr="00B618D1">
        <w:t>Stavební správa západ</w:t>
      </w:r>
    </w:p>
    <w:p w14:paraId="30BD4862" w14:textId="77777777" w:rsidR="00CB0CC6" w:rsidRPr="00B618D1" w:rsidRDefault="00CB0CC6" w:rsidP="00CB0CC6">
      <w:pPr>
        <w:pStyle w:val="PNOdrka1-"/>
        <w:numPr>
          <w:ilvl w:val="0"/>
          <w:numId w:val="0"/>
        </w:numPr>
        <w:ind w:left="720"/>
      </w:pPr>
      <w:r w:rsidRPr="00B618D1">
        <w:t>Budova Diamond Point, Ke Štvanici 656/3, 186 00 Praha 8 – Karlín</w:t>
      </w:r>
    </w:p>
    <w:p w14:paraId="688E9C15" w14:textId="77777777" w:rsidR="00CB0CC6" w:rsidRPr="00B618D1" w:rsidRDefault="00CB0CC6" w:rsidP="00CB0CC6">
      <w:pPr>
        <w:pStyle w:val="PNOdrka1-"/>
        <w:numPr>
          <w:ilvl w:val="0"/>
          <w:numId w:val="0"/>
        </w:numPr>
        <w:ind w:left="720"/>
      </w:pPr>
      <w:r w:rsidRPr="00B618D1">
        <w:t>Pracoviště: Hrdějovice 546, 373 61, Hrdějovice</w:t>
      </w:r>
    </w:p>
    <w:p w14:paraId="4206D295" w14:textId="77777777" w:rsidR="00CB0CC6" w:rsidRDefault="00CB0CC6" w:rsidP="00CB0CC6">
      <w:pPr>
        <w:pStyle w:val="PNOdrka1-"/>
        <w:numPr>
          <w:ilvl w:val="0"/>
          <w:numId w:val="0"/>
        </w:numPr>
        <w:ind w:left="720"/>
      </w:pPr>
      <w:r w:rsidRPr="00B618D1">
        <w:t xml:space="preserve">Mobil + 420 720 969 702, e-mail: </w:t>
      </w:r>
      <w:hyperlink r:id="rId13" w:history="1">
        <w:r w:rsidRPr="00B618D1">
          <w:rPr>
            <w:rStyle w:val="Hypertextovodkaz"/>
            <w:noProof w:val="0"/>
          </w:rPr>
          <w:t>SukJ@spravazeleznic.cz</w:t>
        </w:r>
      </w:hyperlink>
    </w:p>
    <w:p w14:paraId="1AC968C3" w14:textId="77777777" w:rsidR="00CB0CC6" w:rsidRDefault="00CB0CC6" w:rsidP="00CB0CC6">
      <w:pPr>
        <w:pStyle w:val="PNOdrka1-"/>
        <w:numPr>
          <w:ilvl w:val="0"/>
          <w:numId w:val="0"/>
        </w:numPr>
      </w:pPr>
      <w:r>
        <w:t>Ve věci kontroly požití alkoholu a/nebo návykových látek</w:t>
      </w:r>
    </w:p>
    <w:p w14:paraId="2A1EEFCF" w14:textId="77777777" w:rsidR="00B618D1" w:rsidRPr="00EA677F" w:rsidRDefault="00B618D1" w:rsidP="00B618D1">
      <w:pPr>
        <w:pStyle w:val="PNOdrka1-"/>
      </w:pPr>
      <w:r w:rsidRPr="00EA677F">
        <w:t>Karel Absolon</w:t>
      </w:r>
    </w:p>
    <w:p w14:paraId="7FE29590" w14:textId="77777777" w:rsidR="00B618D1" w:rsidRPr="00EA677F" w:rsidRDefault="00B618D1" w:rsidP="00B618D1">
      <w:pPr>
        <w:pStyle w:val="PNOdrka1-"/>
        <w:numPr>
          <w:ilvl w:val="0"/>
          <w:numId w:val="0"/>
        </w:numPr>
        <w:ind w:left="720"/>
      </w:pPr>
      <w:r w:rsidRPr="00EA677F">
        <w:t>Správa železnic, státní organizace</w:t>
      </w:r>
    </w:p>
    <w:p w14:paraId="3290AC73" w14:textId="77777777" w:rsidR="00B618D1" w:rsidRPr="00EA677F" w:rsidRDefault="00B618D1" w:rsidP="00B618D1">
      <w:pPr>
        <w:pStyle w:val="PNOdrka1-"/>
        <w:numPr>
          <w:ilvl w:val="0"/>
          <w:numId w:val="0"/>
        </w:numPr>
        <w:ind w:left="720"/>
      </w:pPr>
      <w:r w:rsidRPr="00EA677F">
        <w:t>Stavební správa západ</w:t>
      </w:r>
    </w:p>
    <w:p w14:paraId="73348A6C"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41AF387C" w14:textId="77777777" w:rsidR="00B618D1" w:rsidRPr="00EA677F" w:rsidRDefault="00B618D1" w:rsidP="00B618D1">
      <w:pPr>
        <w:pStyle w:val="PNOdrka1-"/>
        <w:numPr>
          <w:ilvl w:val="0"/>
          <w:numId w:val="0"/>
        </w:numPr>
        <w:ind w:left="720"/>
      </w:pPr>
      <w:r w:rsidRPr="00EA677F">
        <w:t>Pracoviště: K Můstku 1451/2, 400 01 Ústí nad Labem</w:t>
      </w:r>
    </w:p>
    <w:p w14:paraId="7A16D292" w14:textId="77777777" w:rsidR="00B618D1" w:rsidRDefault="00B618D1" w:rsidP="00B618D1">
      <w:pPr>
        <w:pStyle w:val="PNOdrka1-"/>
        <w:numPr>
          <w:ilvl w:val="0"/>
          <w:numId w:val="0"/>
        </w:numPr>
        <w:ind w:left="720"/>
      </w:pPr>
      <w:r w:rsidRPr="00EA677F">
        <w:t xml:space="preserve">Mobil + 420 601 077 710, e-mail: </w:t>
      </w:r>
      <w:r w:rsidRPr="00EA677F">
        <w:rPr>
          <w:rStyle w:val="Hypertextovodkaz"/>
          <w:noProof w:val="0"/>
        </w:rPr>
        <w:t>absolonk@spravazeleznic.cz</w:t>
      </w:r>
    </w:p>
    <w:p w14:paraId="6B3D1ADB" w14:textId="385BE402" w:rsidR="00D31EB2" w:rsidRDefault="00D31EB2" w:rsidP="00D31EB2">
      <w:pPr>
        <w:pStyle w:val="PNOdrka1-"/>
        <w:numPr>
          <w:ilvl w:val="0"/>
          <w:numId w:val="0"/>
        </w:numPr>
      </w:pPr>
      <w:r>
        <w:t>Ve věci výluk</w:t>
      </w:r>
    </w:p>
    <w:p w14:paraId="223C2711" w14:textId="7C2BA1DE" w:rsidR="00D31EB2" w:rsidRPr="0071428A" w:rsidRDefault="0071428A" w:rsidP="00D31EB2">
      <w:pPr>
        <w:pStyle w:val="PNOdrka1-"/>
      </w:pPr>
      <w:r w:rsidRPr="0071428A">
        <w:t>Ing. Tomáš Moravka</w:t>
      </w:r>
    </w:p>
    <w:p w14:paraId="78B3730A" w14:textId="77777777" w:rsidR="00D31EB2" w:rsidRPr="0071428A" w:rsidRDefault="00D31EB2" w:rsidP="00D31EB2">
      <w:pPr>
        <w:pStyle w:val="PNOdrka1-"/>
        <w:numPr>
          <w:ilvl w:val="0"/>
          <w:numId w:val="0"/>
        </w:numPr>
        <w:ind w:left="720"/>
      </w:pPr>
      <w:r w:rsidRPr="0071428A">
        <w:t>Správa železnic, státní organizace</w:t>
      </w:r>
    </w:p>
    <w:p w14:paraId="17514BDC" w14:textId="77777777" w:rsidR="00D31EB2" w:rsidRPr="0071428A" w:rsidRDefault="00D31EB2" w:rsidP="00D31EB2">
      <w:pPr>
        <w:pStyle w:val="PNOdrka1-"/>
        <w:numPr>
          <w:ilvl w:val="0"/>
          <w:numId w:val="0"/>
        </w:numPr>
        <w:ind w:left="720"/>
      </w:pPr>
      <w:r w:rsidRPr="0071428A">
        <w:t>Stavební správa západ</w:t>
      </w:r>
    </w:p>
    <w:p w14:paraId="24D7E8E7" w14:textId="77777777" w:rsidR="00D31EB2" w:rsidRPr="0071428A" w:rsidRDefault="00D31EB2" w:rsidP="00D31EB2">
      <w:pPr>
        <w:spacing w:after="120" w:line="264" w:lineRule="auto"/>
        <w:ind w:firstLine="709"/>
        <w:jc w:val="both"/>
        <w:rPr>
          <w:rFonts w:eastAsia="Calibri" w:cs="Times New Roman"/>
          <w:sz w:val="18"/>
          <w:szCs w:val="18"/>
        </w:rPr>
      </w:pPr>
      <w:r w:rsidRPr="0071428A">
        <w:rPr>
          <w:rFonts w:eastAsia="Calibri" w:cs="Times New Roman"/>
          <w:sz w:val="18"/>
          <w:szCs w:val="18"/>
        </w:rPr>
        <w:t>Budova Diamond Point, Ke Štvanici 656/3, 186 00 Praha 8 – Karlín</w:t>
      </w:r>
    </w:p>
    <w:p w14:paraId="0A0E9F51" w14:textId="6D0220F3" w:rsidR="00D31EB2" w:rsidRPr="0071428A" w:rsidRDefault="00D31EB2" w:rsidP="00D31EB2">
      <w:pPr>
        <w:pStyle w:val="PNOdrka1-"/>
        <w:numPr>
          <w:ilvl w:val="0"/>
          <w:numId w:val="0"/>
        </w:numPr>
        <w:ind w:left="720"/>
      </w:pPr>
      <w:r w:rsidRPr="0071428A">
        <w:t xml:space="preserve">Pracoviště: </w:t>
      </w:r>
      <w:r w:rsidR="0071428A" w:rsidRPr="0071428A">
        <w:rPr>
          <w:rFonts w:eastAsia="Calibri" w:cs="Times New Roman"/>
        </w:rPr>
        <w:t>Ke Štvanici 656/3, 186 00 Praha 8 – Karlín</w:t>
      </w:r>
    </w:p>
    <w:p w14:paraId="3E185974" w14:textId="7B45D9AC" w:rsidR="00D31EB2" w:rsidRDefault="00D31EB2" w:rsidP="00D31EB2">
      <w:pPr>
        <w:pStyle w:val="PNTextzkladn"/>
        <w:spacing w:after="80"/>
        <w:ind w:firstLine="709"/>
      </w:pPr>
      <w:r w:rsidRPr="0071428A">
        <w:t>Mobil + 420</w:t>
      </w:r>
      <w:r w:rsidR="0071428A" w:rsidRPr="0071428A">
        <w:t> 702 209 093</w:t>
      </w:r>
      <w:r w:rsidRPr="0071428A">
        <w:t xml:space="preserve">, e-mail: </w:t>
      </w:r>
      <w:r w:rsidR="0071428A" w:rsidRPr="0071428A">
        <w:rPr>
          <w:rStyle w:val="Hypertextovodkaz"/>
          <w:noProof w:val="0"/>
        </w:rPr>
        <w:t>Moravka</w:t>
      </w:r>
      <w:r w:rsidRPr="0071428A">
        <w:rPr>
          <w:rStyle w:val="Hypertextovodkaz"/>
          <w:noProof w:val="0"/>
        </w:rPr>
        <w:t>@spravazeleznic.cz</w:t>
      </w:r>
    </w:p>
    <w:p w14:paraId="58992FF6" w14:textId="09AFF360" w:rsidR="00B618D1" w:rsidRPr="008F5018" w:rsidRDefault="00B618D1" w:rsidP="00B618D1">
      <w:pPr>
        <w:pStyle w:val="PNTextzkladn"/>
        <w:spacing w:after="80"/>
      </w:pPr>
      <w:r w:rsidRPr="008F5018">
        <w:t>Autorizovaný zeměměřický inženýr</w:t>
      </w:r>
    </w:p>
    <w:p w14:paraId="07D1D334" w14:textId="77777777" w:rsidR="00B618D1" w:rsidRPr="00094A11" w:rsidRDefault="00B618D1" w:rsidP="00B618D1">
      <w:pPr>
        <w:pStyle w:val="PNOdrka1-"/>
      </w:pPr>
      <w:r w:rsidRPr="00094A11">
        <w:t>Ing. Jiří Vančura</w:t>
      </w:r>
    </w:p>
    <w:p w14:paraId="17A01569" w14:textId="77777777" w:rsidR="00B618D1" w:rsidRPr="00094A11" w:rsidRDefault="00B618D1" w:rsidP="00B618D1">
      <w:pPr>
        <w:pStyle w:val="PNOdrka1-"/>
        <w:numPr>
          <w:ilvl w:val="0"/>
          <w:numId w:val="0"/>
        </w:numPr>
        <w:ind w:left="720"/>
      </w:pPr>
      <w:r w:rsidRPr="00094A11">
        <w:t>Správa železnic, státní organizace</w:t>
      </w:r>
    </w:p>
    <w:p w14:paraId="7362145D" w14:textId="77777777" w:rsidR="00B618D1" w:rsidRPr="00094A11" w:rsidRDefault="00B618D1" w:rsidP="00B618D1">
      <w:pPr>
        <w:pStyle w:val="PNOdrka1-"/>
        <w:numPr>
          <w:ilvl w:val="0"/>
          <w:numId w:val="0"/>
        </w:numPr>
        <w:ind w:left="720"/>
      </w:pPr>
      <w:r w:rsidRPr="00094A11">
        <w:t>SŽG, ÚNP, Regionální pracoviště Ústí n/L, oddělení geodézie I</w:t>
      </w:r>
    </w:p>
    <w:p w14:paraId="14B42EF8" w14:textId="77777777" w:rsidR="00B618D1" w:rsidRPr="00094A11" w:rsidRDefault="00B618D1" w:rsidP="00B618D1">
      <w:pPr>
        <w:pStyle w:val="PNOdrka1-"/>
        <w:numPr>
          <w:ilvl w:val="0"/>
          <w:numId w:val="0"/>
        </w:numPr>
        <w:ind w:left="720"/>
      </w:pPr>
      <w:r w:rsidRPr="00094A11">
        <w:t>K Můstku 1451/2, 400 01 Ústí nad Labem</w:t>
      </w:r>
    </w:p>
    <w:p w14:paraId="5F7AAB3F" w14:textId="77777777" w:rsidR="00B618D1" w:rsidRDefault="00B618D1" w:rsidP="00B618D1">
      <w:pPr>
        <w:pStyle w:val="PNOdrka1-"/>
        <w:numPr>
          <w:ilvl w:val="0"/>
          <w:numId w:val="0"/>
        </w:numPr>
        <w:ind w:left="720"/>
      </w:pPr>
      <w:r w:rsidRPr="00094A11">
        <w:t xml:space="preserve">Mobil +420 724 064 098, e-mail: </w:t>
      </w:r>
      <w:hyperlink r:id="rId14" w:history="1">
        <w:r w:rsidRPr="00094A11">
          <w:rPr>
            <w:rStyle w:val="Hypertextovodkaz"/>
            <w:noProof w:val="0"/>
          </w:rPr>
          <w:t>Vancura@spravazeleznic.cz</w:t>
        </w:r>
      </w:hyperlink>
    </w:p>
    <w:p w14:paraId="000870D9" w14:textId="77777777" w:rsidR="00B618D1" w:rsidRDefault="00B618D1" w:rsidP="00B618D1">
      <w:pPr>
        <w:pStyle w:val="PNTextzkladn"/>
        <w:rPr>
          <w:iCs/>
        </w:rPr>
      </w:pPr>
      <w:r w:rsidRPr="00874D32">
        <w:rPr>
          <w:iCs/>
        </w:rPr>
        <w:t xml:space="preserve">Koordinátor BOZP na staveništi </w:t>
      </w:r>
    </w:p>
    <w:p w14:paraId="5EDDE9F4" w14:textId="77777777" w:rsidR="00B618D1" w:rsidRPr="00EA677F" w:rsidRDefault="00B618D1" w:rsidP="00B618D1">
      <w:pPr>
        <w:pStyle w:val="PNOdrka1-"/>
      </w:pPr>
      <w:r w:rsidRPr="00EA677F">
        <w:t>Karel Absolon</w:t>
      </w:r>
    </w:p>
    <w:p w14:paraId="02652D88" w14:textId="77777777" w:rsidR="00B618D1" w:rsidRPr="00EA677F" w:rsidRDefault="00B618D1" w:rsidP="00B618D1">
      <w:pPr>
        <w:pStyle w:val="PNOdrka1-"/>
        <w:numPr>
          <w:ilvl w:val="0"/>
          <w:numId w:val="0"/>
        </w:numPr>
        <w:ind w:left="720"/>
      </w:pPr>
      <w:r w:rsidRPr="00EA677F">
        <w:t>Správa železnic, státní organizace</w:t>
      </w:r>
    </w:p>
    <w:p w14:paraId="7E906D21" w14:textId="77777777" w:rsidR="00B618D1" w:rsidRPr="00EA677F" w:rsidRDefault="00B618D1" w:rsidP="00B618D1">
      <w:pPr>
        <w:pStyle w:val="PNOdrka1-"/>
        <w:numPr>
          <w:ilvl w:val="0"/>
          <w:numId w:val="0"/>
        </w:numPr>
        <w:ind w:left="720"/>
      </w:pPr>
      <w:r w:rsidRPr="00EA677F">
        <w:t>Stavební správa západ</w:t>
      </w:r>
    </w:p>
    <w:p w14:paraId="05B78A13" w14:textId="77777777" w:rsidR="00B618D1" w:rsidRPr="00EA677F" w:rsidRDefault="00B618D1" w:rsidP="00B618D1">
      <w:pPr>
        <w:spacing w:after="120" w:line="264" w:lineRule="auto"/>
        <w:ind w:firstLine="709"/>
        <w:jc w:val="both"/>
        <w:rPr>
          <w:rFonts w:eastAsia="Calibri" w:cs="Times New Roman"/>
          <w:sz w:val="18"/>
          <w:szCs w:val="18"/>
        </w:rPr>
      </w:pPr>
      <w:r w:rsidRPr="00EA677F">
        <w:rPr>
          <w:rFonts w:eastAsia="Calibri" w:cs="Times New Roman"/>
          <w:sz w:val="18"/>
          <w:szCs w:val="18"/>
        </w:rPr>
        <w:t>Budova Diamond Point, Ke Štvanici 656/3, 186 00 Praha 8 – Karlín</w:t>
      </w:r>
    </w:p>
    <w:p w14:paraId="6D38A17D" w14:textId="77777777" w:rsidR="00B618D1" w:rsidRPr="00EA677F" w:rsidRDefault="00B618D1" w:rsidP="00B618D1">
      <w:pPr>
        <w:pStyle w:val="PNOdrka1-"/>
        <w:numPr>
          <w:ilvl w:val="0"/>
          <w:numId w:val="0"/>
        </w:numPr>
        <w:ind w:left="720"/>
      </w:pPr>
      <w:r w:rsidRPr="00EA677F">
        <w:t>Pracoviště: K Můstku 1451/2, 400 01 Ústí nad Labem</w:t>
      </w:r>
    </w:p>
    <w:p w14:paraId="3CA4031D" w14:textId="30982728" w:rsidR="00C96E7C" w:rsidRPr="00CF609C" w:rsidRDefault="00B618D1" w:rsidP="00B618D1">
      <w:pPr>
        <w:pStyle w:val="PNTextzkladn"/>
        <w:ind w:firstLine="709"/>
        <w:rPr>
          <w:i/>
        </w:rPr>
      </w:pPr>
      <w:r w:rsidRPr="00EA677F">
        <w:t xml:space="preserve">Mobil + 420 601 077 710, e-mail: </w:t>
      </w:r>
      <w:r w:rsidRPr="00EA677F">
        <w:rPr>
          <w:rStyle w:val="Hypertextovodkaz"/>
          <w:noProof w:val="0"/>
        </w:rPr>
        <w:t>absolonk@spravazeleznic.cz</w:t>
      </w:r>
    </w:p>
    <w:p w14:paraId="7B18513E" w14:textId="77777777" w:rsidR="00C96E7C" w:rsidRDefault="00C96E7C" w:rsidP="00150E39">
      <w:pPr>
        <w:pStyle w:val="PNNadpis10bPod-l111"/>
      </w:pPr>
      <w:r>
        <w:t>3.1</w:t>
      </w:r>
      <w:r w:rsidR="00CF609C">
        <w:tab/>
      </w:r>
      <w:r>
        <w:t>Povinnosti</w:t>
      </w:r>
      <w:r w:rsidR="00582C15">
        <w:t xml:space="preserve"> a </w:t>
      </w:r>
      <w:r>
        <w:t>pravomoc správce stavby</w:t>
      </w:r>
    </w:p>
    <w:p w14:paraId="6EF1A2F8"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4705F037"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49DD4C04" w14:textId="2E6861E4" w:rsidR="009C1450" w:rsidRPr="00EB6216" w:rsidRDefault="009C1450" w:rsidP="005D168C">
      <w:pPr>
        <w:pStyle w:val="PNTextzkladn"/>
      </w:pPr>
      <w:r w:rsidRPr="00EB6216">
        <w:t>Zvláštní</w:t>
      </w:r>
      <w:r w:rsidR="00B56ADF">
        <w:t>m</w:t>
      </w:r>
      <w:r w:rsidRPr="00EB6216">
        <w:t xml:space="preserve">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9BA0DB8" w14:textId="77777777" w:rsidR="00C96E7C" w:rsidRDefault="00C96E7C" w:rsidP="00150E39">
      <w:pPr>
        <w:pStyle w:val="PNNadpis10bPod-l111"/>
      </w:pPr>
      <w:r>
        <w:t xml:space="preserve">4.2 </w:t>
      </w:r>
      <w:r w:rsidR="00150E39">
        <w:tab/>
      </w:r>
      <w:r>
        <w:t>Zajištění splnění smlouvy</w:t>
      </w:r>
    </w:p>
    <w:p w14:paraId="01AD24A3"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6A633E0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7C508BCE" w14:textId="77777777" w:rsidR="00C96E7C" w:rsidRPr="00CB67FD" w:rsidRDefault="00C96E7C" w:rsidP="00150E39">
      <w:pPr>
        <w:pStyle w:val="PNNadpis10bPod-l111"/>
      </w:pPr>
      <w:r w:rsidRPr="00CB67FD">
        <w:t xml:space="preserve">4.3 </w:t>
      </w:r>
      <w:r w:rsidR="00150E39">
        <w:tab/>
      </w:r>
      <w:r w:rsidRPr="00CB67FD">
        <w:t>Zástupce zhotovitele</w:t>
      </w:r>
    </w:p>
    <w:p w14:paraId="3910642F" w14:textId="77777777" w:rsidR="00C96E7C" w:rsidRDefault="00071A0E" w:rsidP="005D168C">
      <w:pPr>
        <w:pStyle w:val="PNTextzkladn"/>
      </w:pPr>
      <w:r>
        <w:t xml:space="preserve"> [</w:t>
      </w:r>
      <w:r w:rsidRPr="00E41EEA">
        <w:rPr>
          <w:highlight w:val="yellow"/>
        </w:rPr>
        <w:t>VLOŽÍ ZHOTOVITE</w:t>
      </w:r>
      <w:r>
        <w:t>L]</w:t>
      </w:r>
    </w:p>
    <w:p w14:paraId="25986753"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31226CC"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76DA9ED7" w14:textId="77777777" w:rsidR="00C96E7C" w:rsidRPr="009C1450" w:rsidRDefault="00C96E7C" w:rsidP="00150E39">
      <w:pPr>
        <w:pStyle w:val="PNNadpis10bPod-l111"/>
      </w:pPr>
      <w:r w:rsidRPr="009B641A">
        <w:t>4.</w:t>
      </w:r>
      <w:r w:rsidRPr="009C1450">
        <w:t>27</w:t>
      </w:r>
      <w:r w:rsidR="00150E39">
        <w:tab/>
      </w:r>
      <w:r w:rsidRPr="00AD62C8">
        <w:t>Smluvní pokuta</w:t>
      </w:r>
    </w:p>
    <w:p w14:paraId="3C0CA534" w14:textId="77777777" w:rsidR="00C96E7C" w:rsidRDefault="00C96E7C" w:rsidP="005D168C">
      <w:pPr>
        <w:pStyle w:val="PNTextzkladn"/>
      </w:pPr>
      <w:r w:rsidRPr="00071A0E">
        <w:t>Výše smluvní pokuty dle jednotlivých</w:t>
      </w:r>
      <w:r>
        <w:t xml:space="preserve"> ustanovení Smluvních podmínek činí:</w:t>
      </w:r>
    </w:p>
    <w:p w14:paraId="4C2A828C" w14:textId="77777777" w:rsidR="00C96E7C" w:rsidRPr="00CF609C" w:rsidRDefault="00C96E7C" w:rsidP="00CF609C">
      <w:pPr>
        <w:pStyle w:val="PNNadpis9b-tun"/>
        <w:rPr>
          <w:rStyle w:val="Tun-ZRUIT"/>
        </w:rPr>
      </w:pPr>
      <w:r w:rsidRPr="00CF609C">
        <w:rPr>
          <w:rStyle w:val="Tun-ZRUIT"/>
        </w:rPr>
        <w:t>Pod-článek 4.27 (a)</w:t>
      </w:r>
    </w:p>
    <w:p w14:paraId="15DF19B7"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2AEA47B1" w14:textId="77777777" w:rsidR="00C96E7C" w:rsidRPr="00CF609C" w:rsidRDefault="00C96E7C" w:rsidP="00CF609C">
      <w:pPr>
        <w:pStyle w:val="PNNadpis9b-tun"/>
      </w:pPr>
      <w:r w:rsidRPr="00CF609C">
        <w:t>Pod-článek 4.27 (b)</w:t>
      </w:r>
    </w:p>
    <w:p w14:paraId="78CD0C57"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D5F6AE7" w14:textId="77777777" w:rsidR="00C96E7C" w:rsidRPr="00CF609C" w:rsidRDefault="00C96E7C" w:rsidP="00CF609C">
      <w:pPr>
        <w:pStyle w:val="PNTextzkladn"/>
      </w:pPr>
      <w:r w:rsidRPr="00CF609C">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0094FF28"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6F0D4FE9" w14:textId="77777777" w:rsidR="00C96E7C" w:rsidRPr="00CF609C" w:rsidRDefault="00C96E7C" w:rsidP="00CF609C">
      <w:pPr>
        <w:pStyle w:val="PNNadpis9b-tun"/>
      </w:pPr>
      <w:r w:rsidRPr="00CF609C">
        <w:t>Pod-článek 4.27 (c)</w:t>
      </w:r>
    </w:p>
    <w:p w14:paraId="6CBF8831" w14:textId="77777777" w:rsidR="00C96E7C" w:rsidRPr="00CF609C" w:rsidRDefault="00C96E7C" w:rsidP="00CF609C">
      <w:pPr>
        <w:pStyle w:val="PNTextzkladn"/>
      </w:pPr>
      <w:r w:rsidRPr="00CF609C">
        <w:t>Zhotovitel je povinen uhradit smluvní pokutu ve výši 10 000 Kč za každé porušení povinnosti.</w:t>
      </w:r>
    </w:p>
    <w:p w14:paraId="0AD8B06C" w14:textId="77777777" w:rsidR="00C96E7C" w:rsidRPr="00CF609C" w:rsidRDefault="00C96E7C" w:rsidP="00CF609C">
      <w:pPr>
        <w:pStyle w:val="PNNadpis9b-tun"/>
      </w:pPr>
      <w:r w:rsidRPr="00CF609C">
        <w:t>Pod-článek 4.27 (d)</w:t>
      </w:r>
    </w:p>
    <w:p w14:paraId="35F4D303"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0C4FE146" w14:textId="111D9885" w:rsidR="00C96E7C" w:rsidRPr="00CF609C" w:rsidRDefault="00C96E7C" w:rsidP="00CF609C">
      <w:pPr>
        <w:pStyle w:val="PNNadpis9b-tun"/>
      </w:pPr>
      <w:r w:rsidRPr="00CF609C">
        <w:t>Pod-článek 4.27 (e)</w:t>
      </w:r>
      <w:r w:rsidR="00582C15" w:rsidRPr="00CF609C">
        <w:t xml:space="preserve"> </w:t>
      </w:r>
    </w:p>
    <w:p w14:paraId="39788126" w14:textId="7FF7B8C0" w:rsidR="0097244A" w:rsidRPr="00CF609C" w:rsidRDefault="0097244A"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w:t>
      </w:r>
      <w:r w:rsidR="00193271">
        <w:t xml:space="preserve"> </w:t>
      </w:r>
      <w:r>
        <w:t>je</w:t>
      </w:r>
      <w:r w:rsidRPr="0097244A">
        <w:t xml:space="preserve"> Zhotovitel povinen zaplatit za každé jednotlivé porušení oznamovací povinnosti smluvní pokutu ve výši 100.000 Kč.</w:t>
      </w:r>
    </w:p>
    <w:p w14:paraId="69C6C9F7" w14:textId="77777777" w:rsidR="00C96E7C" w:rsidRPr="00CF609C" w:rsidRDefault="00C96E7C" w:rsidP="00CF609C">
      <w:pPr>
        <w:pStyle w:val="PNNadpis9b-tun"/>
      </w:pPr>
      <w:r w:rsidRPr="00CF609C">
        <w:t>Pod-článek 4.27 (f)</w:t>
      </w:r>
    </w:p>
    <w:p w14:paraId="0A3EECC3"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2B0DBB20" w14:textId="77777777" w:rsidR="00C96E7C" w:rsidRPr="00CF609C" w:rsidRDefault="00C96E7C" w:rsidP="00CF609C">
      <w:pPr>
        <w:pStyle w:val="PNNadpis9b-tun"/>
      </w:pPr>
      <w:r w:rsidRPr="00CF609C">
        <w:t>Pod-článek 4.27 (g)</w:t>
      </w:r>
    </w:p>
    <w:p w14:paraId="48D07CA3"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14A5408" w14:textId="77777777" w:rsidR="00C96E7C" w:rsidRPr="00CF609C" w:rsidRDefault="00C96E7C" w:rsidP="00CF609C">
      <w:pPr>
        <w:pStyle w:val="PNNadpis9b-tun"/>
      </w:pPr>
      <w:r w:rsidRPr="00CF609C">
        <w:t>Pod-článek 4.27 (h)</w:t>
      </w:r>
    </w:p>
    <w:p w14:paraId="1B867014"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0F867973" w14:textId="77777777" w:rsidR="00C96E7C" w:rsidRPr="00CF609C" w:rsidRDefault="00C96E7C" w:rsidP="00CF609C">
      <w:pPr>
        <w:pStyle w:val="PNNadpis9b-tun"/>
      </w:pPr>
      <w:r w:rsidRPr="00CF609C">
        <w:t>Pod-článek 4.27 (i)</w:t>
      </w:r>
    </w:p>
    <w:p w14:paraId="34EDE903"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610EB13" w14:textId="77777777" w:rsidR="00C96E7C" w:rsidRPr="00CF609C" w:rsidRDefault="00C96E7C" w:rsidP="00CF609C">
      <w:pPr>
        <w:pStyle w:val="PNNadpis9b-tun"/>
      </w:pPr>
      <w:r w:rsidRPr="00CF609C">
        <w:t>Pod-článek 4.27(j)</w:t>
      </w:r>
    </w:p>
    <w:p w14:paraId="721704F7"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78265DBE" w14:textId="77777777" w:rsidR="00C96E7C" w:rsidRPr="00CF609C" w:rsidRDefault="00C96E7C" w:rsidP="00CF609C">
      <w:pPr>
        <w:pStyle w:val="PNNadpis9b-tun"/>
      </w:pPr>
      <w:r w:rsidRPr="00CF609C">
        <w:t>Pod-článek 4.27 (k)</w:t>
      </w:r>
    </w:p>
    <w:p w14:paraId="72E73ABB"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2BC509C0" w14:textId="77777777" w:rsidR="00C96E7C" w:rsidRPr="00CF609C" w:rsidRDefault="00C96E7C" w:rsidP="00CF609C">
      <w:pPr>
        <w:pStyle w:val="PNNadpis9b-tun"/>
      </w:pPr>
      <w:r w:rsidRPr="00CF609C">
        <w:t>Pod-článek 4.27 (l)</w:t>
      </w:r>
    </w:p>
    <w:p w14:paraId="4113E14B"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32B6CC38" w14:textId="77777777" w:rsidR="00C96E7C" w:rsidRPr="00CF609C" w:rsidRDefault="00C96E7C" w:rsidP="00CF609C">
      <w:pPr>
        <w:pStyle w:val="PNNadpis9b-tun"/>
      </w:pPr>
      <w:r w:rsidRPr="00CF609C">
        <w:t>Pod-článek 4.27 (m)</w:t>
      </w:r>
    </w:p>
    <w:p w14:paraId="29C54F3F"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117DE1A1" w14:textId="248724A5" w:rsidR="00C96E7C" w:rsidRPr="00CF609C" w:rsidRDefault="00C96E7C" w:rsidP="00CF609C">
      <w:pPr>
        <w:pStyle w:val="PNNadpis9b-tun"/>
      </w:pPr>
      <w:r w:rsidRPr="00CF609C">
        <w:t>Pod-článek 4.27 (n)</w:t>
      </w:r>
    </w:p>
    <w:p w14:paraId="2545AABE"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7CB3F8E9" w14:textId="77777777" w:rsidR="00C96E7C" w:rsidRPr="00CF609C" w:rsidRDefault="00C96E7C" w:rsidP="00CF609C">
      <w:pPr>
        <w:pStyle w:val="PNNadpis9b-tun"/>
      </w:pPr>
      <w:r w:rsidRPr="00CF609C">
        <w:t>Pod-článek 4.27 (o)</w:t>
      </w:r>
    </w:p>
    <w:p w14:paraId="1F610433"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67EACE40" w14:textId="77777777" w:rsidR="00C96E7C" w:rsidRPr="00CF609C" w:rsidRDefault="00C96E7C" w:rsidP="00CF609C">
      <w:pPr>
        <w:pStyle w:val="PNNadpis9b-tun"/>
      </w:pPr>
      <w:r w:rsidRPr="00CF609C">
        <w:t>Pod-článek 4.27 (p)</w:t>
      </w:r>
    </w:p>
    <w:p w14:paraId="35F7502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6BCADF60" w14:textId="77777777" w:rsidR="00C96E7C" w:rsidRPr="00CF609C" w:rsidRDefault="00C96E7C" w:rsidP="00CF609C">
      <w:pPr>
        <w:pStyle w:val="PNNadpis9b-tun"/>
      </w:pPr>
      <w:r w:rsidRPr="00CF609C">
        <w:t xml:space="preserve">Pod-článek 4.27 (q) </w:t>
      </w:r>
    </w:p>
    <w:p w14:paraId="60E865B3"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4E927FBC" w14:textId="77777777" w:rsidR="00C96E7C" w:rsidRPr="00CF609C" w:rsidRDefault="00C96E7C" w:rsidP="00CF609C">
      <w:pPr>
        <w:pStyle w:val="PNNadpis9b-tun"/>
      </w:pPr>
      <w:r w:rsidRPr="00CF609C">
        <w:t>Pod-článek 4.27 (r)</w:t>
      </w:r>
    </w:p>
    <w:p w14:paraId="653B24DD"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29021CC3" w14:textId="77777777" w:rsidR="00C45177" w:rsidRPr="00CF609C" w:rsidRDefault="00C45177" w:rsidP="00CF609C">
      <w:pPr>
        <w:pStyle w:val="PNNadpis9b-tun"/>
      </w:pPr>
      <w:r w:rsidRPr="00CF609C">
        <w:t>Pod-článek 4.27 (s)</w:t>
      </w:r>
    </w:p>
    <w:p w14:paraId="51161C96"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585385BA" w14:textId="77777777" w:rsidR="001927B4" w:rsidRPr="00CF609C" w:rsidRDefault="001927B4" w:rsidP="00CF609C">
      <w:pPr>
        <w:pStyle w:val="PNNadpis9b-tun"/>
      </w:pPr>
      <w:r w:rsidRPr="00CF609C">
        <w:t>Pod-článek 4.27 (t)</w:t>
      </w:r>
    </w:p>
    <w:p w14:paraId="173E053E"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415BD8BD" w14:textId="77777777" w:rsidR="001927B4" w:rsidRPr="00CF609C" w:rsidRDefault="001927B4" w:rsidP="00CF609C">
      <w:pPr>
        <w:pStyle w:val="PNNadpis9b-tun"/>
      </w:pPr>
      <w:r w:rsidRPr="00CF609C">
        <w:t>Pod-článek 4.27 (u)</w:t>
      </w:r>
    </w:p>
    <w:p w14:paraId="7B96B3DB" w14:textId="77777777" w:rsidR="001927B4" w:rsidRPr="00CF609C" w:rsidRDefault="001927B4" w:rsidP="00CF609C">
      <w:pPr>
        <w:pStyle w:val="PNTextzkladn"/>
      </w:pPr>
      <w:r w:rsidRPr="00CF609C">
        <w:t>Zhotovitel je povinen uhradit smluvní pokutu:</w:t>
      </w:r>
    </w:p>
    <w:p w14:paraId="5F7ED9A9"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20710109"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2A418B8A" w14:textId="77777777" w:rsidR="001927B4" w:rsidRPr="00CD6476" w:rsidRDefault="001927B4" w:rsidP="00D42C7E">
      <w:pPr>
        <w:pStyle w:val="PNOdrka1-"/>
      </w:pPr>
      <w:r w:rsidRPr="00CD6476">
        <w:t xml:space="preserve">za způsobené omezení provozování (každé) koleje na trati zařazené do systému TEN-T comprehensive ve výši </w:t>
      </w:r>
      <w:r w:rsidR="00204751">
        <w:rPr>
          <w:bCs/>
        </w:rPr>
        <w:t>100 000 </w:t>
      </w:r>
      <w:r w:rsidRPr="00CD6476">
        <w:rPr>
          <w:bCs/>
        </w:rPr>
        <w:t xml:space="preserve">Kč za </w:t>
      </w:r>
      <w:r w:rsidRPr="00CD6476">
        <w:t>každou započatou hodinu za každou omezenou kolej;</w:t>
      </w:r>
    </w:p>
    <w:p w14:paraId="2F92FBBC" w14:textId="77777777" w:rsidR="001927B4" w:rsidRPr="00CD6476" w:rsidRDefault="001927B4" w:rsidP="00CF609C">
      <w:pPr>
        <w:pStyle w:val="PNOdrka1-"/>
      </w:pPr>
      <w:r w:rsidRPr="00CD6476">
        <w:t xml:space="preserve">za způsobené omezení provozování (každé) koleje na trati zařazené do systému TEN-T core ve výši </w:t>
      </w:r>
      <w:r w:rsidR="00204751">
        <w:rPr>
          <w:bCs/>
        </w:rPr>
        <w:t>200 000 </w:t>
      </w:r>
      <w:r w:rsidRPr="00CD6476">
        <w:rPr>
          <w:bCs/>
        </w:rPr>
        <w:t>Kč</w:t>
      </w:r>
      <w:r w:rsidRPr="00CD6476">
        <w:t xml:space="preserve"> za každou započatou hodinu za každou omezenou kolej.</w:t>
      </w:r>
    </w:p>
    <w:p w14:paraId="34D02387" w14:textId="77777777" w:rsidR="001927B4" w:rsidRPr="00CF609C" w:rsidRDefault="001927B4" w:rsidP="00CF609C">
      <w:pPr>
        <w:pStyle w:val="PNNadpis9b-tun"/>
      </w:pPr>
      <w:r w:rsidRPr="00CF609C">
        <w:t>Pod-článek 4.27 (v)</w:t>
      </w:r>
    </w:p>
    <w:p w14:paraId="2FEFCFC8" w14:textId="77777777" w:rsidR="001927B4" w:rsidRPr="00CF609C" w:rsidRDefault="001927B4" w:rsidP="00CF609C">
      <w:pPr>
        <w:pStyle w:val="PNTextzkladn"/>
      </w:pPr>
      <w:bookmarkStart w:id="5" w:name="_Hlk187139170"/>
      <w:r w:rsidRPr="00CF609C">
        <w:t>Zhotovitel je povinen uhradit smluvní pokutu ve výši 10</w:t>
      </w:r>
      <w:r w:rsidR="00204751">
        <w:t> </w:t>
      </w:r>
      <w:r w:rsidRPr="00CF609C">
        <w:t>000</w:t>
      </w:r>
      <w:r w:rsidR="00204751">
        <w:t> </w:t>
      </w:r>
      <w:r w:rsidRPr="00CF609C">
        <w:t>Kč za každý případ zjištěného porušen</w:t>
      </w:r>
      <w:r w:rsidR="00204751">
        <w:t>í povinnosti, maximálně 200 000 </w:t>
      </w:r>
      <w:r w:rsidRPr="00CF609C">
        <w:t>Kč</w:t>
      </w:r>
      <w:r w:rsidR="00DA5E07" w:rsidRPr="00CF609C">
        <w:t>.</w:t>
      </w:r>
      <w:r w:rsidRPr="00CF609C">
        <w:t xml:space="preserve"> </w:t>
      </w:r>
    </w:p>
    <w:bookmarkEnd w:id="5"/>
    <w:p w14:paraId="1E02E80D" w14:textId="77777777" w:rsidR="001927B4" w:rsidRPr="00CF609C" w:rsidRDefault="001927B4" w:rsidP="00D42C7E">
      <w:pPr>
        <w:pStyle w:val="PNNadpis9b-tun"/>
      </w:pPr>
      <w:r w:rsidRPr="00CF609C">
        <w:t>Pod-článek 4.27 (w)</w:t>
      </w:r>
    </w:p>
    <w:p w14:paraId="708CFDA2" w14:textId="77777777" w:rsidR="001927B4" w:rsidRPr="00CF609C" w:rsidRDefault="001927B4" w:rsidP="00CF609C">
      <w:pPr>
        <w:pStyle w:val="PNTextzkladn"/>
      </w:pPr>
      <w:r w:rsidRPr="00CF609C">
        <w:t>Zhotovitel je povinen uhradit smluvní pokutu ve výši 2</w:t>
      </w:r>
      <w:r w:rsidR="00204751">
        <w:t> </w:t>
      </w:r>
      <w:r w:rsidRPr="00CF609C">
        <w:t>000</w:t>
      </w:r>
      <w:r w:rsidR="00204751">
        <w:t> </w:t>
      </w:r>
      <w:r w:rsidRPr="00CF609C">
        <w:t>Kč za každý byť i započatý den prodlení se splněním povinnosti.</w:t>
      </w:r>
    </w:p>
    <w:p w14:paraId="6BEB118E" w14:textId="77777777" w:rsidR="001927B4" w:rsidRPr="00CF609C" w:rsidRDefault="001927B4" w:rsidP="00CF609C">
      <w:pPr>
        <w:pStyle w:val="PNNadpis9b-tun"/>
      </w:pPr>
      <w:r w:rsidRPr="00CF609C">
        <w:t>Pod-článek 4.27 (x)</w:t>
      </w:r>
    </w:p>
    <w:p w14:paraId="269A8ACB" w14:textId="114D8A56" w:rsidR="008A5084" w:rsidRPr="00CB0CC6" w:rsidRDefault="008A5084" w:rsidP="00356671">
      <w:pPr>
        <w:pStyle w:val="Textkomente"/>
        <w:rPr>
          <w:rFonts w:asciiTheme="minorHAnsi" w:hAnsiTheme="minorHAnsi"/>
          <w:sz w:val="18"/>
          <w:szCs w:val="18"/>
        </w:rPr>
      </w:pPr>
      <w:bookmarkStart w:id="6" w:name="_Hlk176777580"/>
      <w:r w:rsidRPr="00CB0CC6">
        <w:rPr>
          <w:rFonts w:asciiTheme="minorHAnsi" w:hAnsiTheme="minorHAnsi"/>
          <w:sz w:val="18"/>
          <w:szCs w:val="18"/>
        </w:rPr>
        <w:t>Tento Pod-článek se neuplatní.</w:t>
      </w:r>
    </w:p>
    <w:bookmarkEnd w:id="6"/>
    <w:p w14:paraId="02774472" w14:textId="77777777" w:rsidR="00C96E7C" w:rsidRDefault="00C96E7C" w:rsidP="00150E39">
      <w:pPr>
        <w:pStyle w:val="PNNadpis10bPod-l111"/>
      </w:pPr>
      <w:r>
        <w:t>4.27</w:t>
      </w:r>
      <w:r w:rsidR="00150E39">
        <w:tab/>
      </w:r>
      <w:r>
        <w:t>Maximální celková výše smluvních pokut</w:t>
      </w:r>
    </w:p>
    <w:p w14:paraId="34897938"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18FC2ED8" w14:textId="77777777" w:rsidR="00C96E7C" w:rsidRDefault="00C96E7C" w:rsidP="00150E39">
      <w:pPr>
        <w:pStyle w:val="PNNadpis10bPod-l111"/>
      </w:pPr>
      <w:r>
        <w:t>4.28</w:t>
      </w:r>
      <w:r w:rsidR="00150E39">
        <w:tab/>
      </w:r>
      <w:r>
        <w:t>Postupné závazné milníky</w:t>
      </w:r>
    </w:p>
    <w:p w14:paraId="1D9DC241" w14:textId="67DD937C" w:rsidR="00500582" w:rsidRPr="00CF609C" w:rsidRDefault="00500582" w:rsidP="00150E39">
      <w:pPr>
        <w:pStyle w:val="PNTextzkladn"/>
        <w:keepNext/>
      </w:pPr>
      <w:r w:rsidRPr="003F629B">
        <w:t>Pro provádění Díla jsou stanoveny následující</w:t>
      </w:r>
      <w:r w:rsidR="009D1FAA" w:rsidRPr="003F629B">
        <w:t xml:space="preserve"> Postupné závazné</w:t>
      </w:r>
      <w:r w:rsidRPr="003F629B">
        <w:t xml:space="preserve"> milníky:</w:t>
      </w:r>
    </w:p>
    <w:p w14:paraId="31891473" w14:textId="77777777" w:rsidR="003F629B" w:rsidRPr="005679F3" w:rsidRDefault="003F629B" w:rsidP="003F629B">
      <w:pPr>
        <w:pStyle w:val="TabulkaNadpis"/>
        <w:ind w:left="0"/>
      </w:pPr>
      <w:r w:rsidRPr="005679F3">
        <w:t xml:space="preserve">Postupné závazné milníky </w:t>
      </w:r>
    </w:p>
    <w:tbl>
      <w:tblPr>
        <w:tblStyle w:val="Tabulka10"/>
        <w:tblW w:w="8789" w:type="dxa"/>
        <w:tblInd w:w="0" w:type="dxa"/>
        <w:tblLook w:val="04A0" w:firstRow="1" w:lastRow="0" w:firstColumn="1" w:lastColumn="0" w:noHBand="0" w:noVBand="1"/>
      </w:tblPr>
      <w:tblGrid>
        <w:gridCol w:w="1345"/>
        <w:gridCol w:w="4477"/>
        <w:gridCol w:w="2967"/>
      </w:tblGrid>
      <w:tr w:rsidR="003F629B" w:rsidRPr="002718CD" w14:paraId="2DCD6B3F" w14:textId="77777777" w:rsidTr="003F6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72E25F62" w14:textId="77777777" w:rsidR="003F629B" w:rsidRPr="005679F3" w:rsidRDefault="003F629B" w:rsidP="003F629B">
            <w:pPr>
              <w:pStyle w:val="Tabulka-7"/>
              <w:keepNext/>
              <w:rPr>
                <w:b/>
              </w:rPr>
            </w:pPr>
            <w:r w:rsidRPr="005679F3">
              <w:rPr>
                <w:b/>
              </w:rPr>
              <w:t>Milník</w:t>
            </w:r>
          </w:p>
        </w:tc>
        <w:tc>
          <w:tcPr>
            <w:tcW w:w="4477" w:type="dxa"/>
          </w:tcPr>
          <w:p w14:paraId="71722A1C"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Popis</w:t>
            </w:r>
          </w:p>
        </w:tc>
        <w:tc>
          <w:tcPr>
            <w:tcW w:w="2967" w:type="dxa"/>
          </w:tcPr>
          <w:p w14:paraId="43C66996" w14:textId="77777777" w:rsidR="003F629B" w:rsidRPr="005679F3" w:rsidRDefault="003F629B" w:rsidP="003F629B">
            <w:pPr>
              <w:pStyle w:val="Tabulka-7"/>
              <w:keepNext/>
              <w:cnfStyle w:val="100000000000" w:firstRow="1" w:lastRow="0" w:firstColumn="0" w:lastColumn="0" w:oddVBand="0" w:evenVBand="0" w:oddHBand="0" w:evenHBand="0" w:firstRowFirstColumn="0" w:firstRowLastColumn="0" w:lastRowFirstColumn="0" w:lastRowLastColumn="0"/>
              <w:rPr>
                <w:b/>
              </w:rPr>
            </w:pPr>
            <w:r w:rsidRPr="005679F3">
              <w:rPr>
                <w:b/>
              </w:rPr>
              <w:t>Termín milníku</w:t>
            </w:r>
          </w:p>
        </w:tc>
      </w:tr>
      <w:tr w:rsidR="003F629B" w:rsidRPr="002718CD" w14:paraId="1FE766B9"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3C981BDD" w14:textId="77777777" w:rsidR="003F629B" w:rsidRPr="005679F3" w:rsidRDefault="003F629B" w:rsidP="003F629B">
            <w:pPr>
              <w:pStyle w:val="Tabulka-7"/>
            </w:pPr>
            <w:r>
              <w:rPr>
                <w:sz w:val="16"/>
                <w:szCs w:val="16"/>
              </w:rPr>
              <w:t>Milník č. 1</w:t>
            </w:r>
          </w:p>
        </w:tc>
        <w:tc>
          <w:tcPr>
            <w:tcW w:w="4477" w:type="dxa"/>
            <w:vAlign w:val="top"/>
          </w:tcPr>
          <w:p w14:paraId="3271CE2B" w14:textId="77777777" w:rsidR="003F629B" w:rsidRPr="00963426"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 xml:space="preserve">Demolice a výstavba technologicko-administrativní budovy pro potřeby instalace veškerých technologií a dopravní kanceláře </w:t>
            </w:r>
          </w:p>
        </w:tc>
        <w:tc>
          <w:tcPr>
            <w:tcW w:w="2967" w:type="dxa"/>
            <w:vAlign w:val="top"/>
          </w:tcPr>
          <w:p w14:paraId="52FF1C24"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pPr>
            <w:r>
              <w:rPr>
                <w:sz w:val="16"/>
                <w:szCs w:val="16"/>
              </w:rPr>
              <w:t>Do 6 měsíců od Data zahájení prací (předpoklad zahájení 06/2027)</w:t>
            </w:r>
          </w:p>
        </w:tc>
      </w:tr>
      <w:tr w:rsidR="003F629B" w:rsidRPr="002718CD" w14:paraId="2FF808E4" w14:textId="77777777" w:rsidTr="003F629B">
        <w:tc>
          <w:tcPr>
            <w:cnfStyle w:val="001000000000" w:firstRow="0" w:lastRow="0" w:firstColumn="1" w:lastColumn="0" w:oddVBand="0" w:evenVBand="0" w:oddHBand="0" w:evenHBand="0" w:firstRowFirstColumn="0" w:firstRowLastColumn="0" w:lastRowFirstColumn="0" w:lastRowLastColumn="0"/>
            <w:tcW w:w="1345" w:type="dxa"/>
            <w:vAlign w:val="top"/>
          </w:tcPr>
          <w:p w14:paraId="0B5C924A" w14:textId="77777777" w:rsidR="003F629B" w:rsidRDefault="003F629B" w:rsidP="003F629B">
            <w:pPr>
              <w:pStyle w:val="Tabulka-7"/>
              <w:rPr>
                <w:sz w:val="16"/>
                <w:szCs w:val="16"/>
              </w:rPr>
            </w:pPr>
            <w:r>
              <w:rPr>
                <w:sz w:val="16"/>
                <w:szCs w:val="16"/>
              </w:rPr>
              <w:t>Milník č. 2</w:t>
            </w:r>
          </w:p>
        </w:tc>
        <w:tc>
          <w:tcPr>
            <w:tcW w:w="4477" w:type="dxa"/>
            <w:vAlign w:val="top"/>
          </w:tcPr>
          <w:p w14:paraId="7964D481"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Rozhodující část kabelovodu SO 11-60-01 (viz část PDPS B.8.5, etapa 0)</w:t>
            </w:r>
          </w:p>
        </w:tc>
        <w:tc>
          <w:tcPr>
            <w:tcW w:w="2967" w:type="dxa"/>
            <w:vAlign w:val="top"/>
          </w:tcPr>
          <w:p w14:paraId="2C395ED6" w14:textId="77777777" w:rsidR="003F629B" w:rsidRDefault="003F629B" w:rsidP="003F629B">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Do 9 měsíců od Data zahájení prací (předpoklad zahájení 06/2027)</w:t>
            </w:r>
          </w:p>
        </w:tc>
      </w:tr>
    </w:tbl>
    <w:p w14:paraId="6AF3ABD7" w14:textId="749D27BB" w:rsidR="00D220E2" w:rsidRDefault="00F87750" w:rsidP="003F629B">
      <w:pPr>
        <w:pStyle w:val="PNTextzkladn"/>
        <w:rPr>
          <w:b/>
          <w:sz w:val="20"/>
          <w:szCs w:val="20"/>
        </w:rPr>
      </w:pPr>
      <w:r w:rsidRPr="00150E39">
        <w:t xml:space="preserve"> </w:t>
      </w:r>
      <w:r w:rsidR="007D0F31">
        <w:rPr>
          <w:b/>
          <w:sz w:val="20"/>
          <w:szCs w:val="20"/>
        </w:rPr>
        <w:t>4</w:t>
      </w:r>
      <w:r w:rsidR="00D220E2" w:rsidRPr="00F27598">
        <w:rPr>
          <w:b/>
          <w:sz w:val="20"/>
          <w:szCs w:val="20"/>
        </w:rPr>
        <w:t>.</w:t>
      </w:r>
      <w:r w:rsidR="00D220E2">
        <w:rPr>
          <w:b/>
          <w:sz w:val="20"/>
          <w:szCs w:val="20"/>
        </w:rPr>
        <w:t>30</w:t>
      </w:r>
      <w:r w:rsidR="00D220E2" w:rsidRPr="00F27598">
        <w:rPr>
          <w:b/>
          <w:sz w:val="20"/>
          <w:szCs w:val="20"/>
        </w:rPr>
        <w:t xml:space="preserve"> </w:t>
      </w:r>
      <w:r w:rsidR="00D220E2">
        <w:rPr>
          <w:b/>
          <w:sz w:val="20"/>
          <w:szCs w:val="20"/>
        </w:rPr>
        <w:t>Výluky</w:t>
      </w:r>
    </w:p>
    <w:p w14:paraId="21145A4F" w14:textId="41E31B2B" w:rsidR="00D220E2" w:rsidRPr="00F346F7" w:rsidRDefault="000E4F66" w:rsidP="00D220E2">
      <w:pPr>
        <w:pStyle w:val="Odrka1-1"/>
        <w:tabs>
          <w:tab w:val="clear" w:pos="1077"/>
          <w:tab w:val="left" w:pos="708"/>
        </w:tabs>
        <w:spacing w:before="120"/>
        <w:ind w:left="0" w:firstLine="0"/>
      </w:pPr>
      <w:bookmarkStart w:id="7" w:name="_Hlk176770378"/>
      <w:bookmarkStart w:id="8" w:name="_Hlk176770056"/>
      <w:r w:rsidRPr="00F346F7">
        <w:t xml:space="preserve">Za odstavec 3 </w:t>
      </w:r>
      <w:r w:rsidR="0013343A" w:rsidRPr="00F346F7">
        <w:t xml:space="preserve">Pod-článku </w:t>
      </w:r>
      <w:r w:rsidR="007D0F31" w:rsidRPr="00F346F7">
        <w:t>4.</w:t>
      </w:r>
      <w:r w:rsidRPr="00F346F7">
        <w:t xml:space="preserve">30 </w:t>
      </w:r>
      <w:r w:rsidR="0013343A" w:rsidRPr="00F346F7">
        <w:t xml:space="preserve">se </w:t>
      </w:r>
      <w:r w:rsidRPr="00F346F7">
        <w:t>vkládá následující věta</w:t>
      </w:r>
      <w:r w:rsidR="0013343A" w:rsidRPr="00F346F7">
        <w:t>:</w:t>
      </w:r>
    </w:p>
    <w:bookmarkEnd w:id="7"/>
    <w:p w14:paraId="24D93E46" w14:textId="13FAF2B4" w:rsidR="00D220E2" w:rsidRPr="00F346F7" w:rsidRDefault="000E4F66" w:rsidP="00D220E2">
      <w:pPr>
        <w:pStyle w:val="Odrka1-1"/>
        <w:tabs>
          <w:tab w:val="clear" w:pos="1077"/>
          <w:tab w:val="left" w:pos="708"/>
        </w:tabs>
        <w:spacing w:before="120"/>
        <w:ind w:left="0" w:firstLine="0"/>
        <w:rPr>
          <w:b/>
        </w:rPr>
      </w:pPr>
      <w:r w:rsidRPr="00F346F7">
        <w:t>„</w:t>
      </w:r>
      <w:r w:rsidR="00D220E2" w:rsidRPr="00F346F7">
        <w:t>Probíhá-li Dodatečná výluka trakčního vedení traťové koleje nad vyloučenou kolejí, úplata za službu za výluku trakčního vedení traťové koleje se neuplatní.</w:t>
      </w:r>
      <w:r w:rsidRPr="00F346F7">
        <w:t>“</w:t>
      </w:r>
    </w:p>
    <w:bookmarkEnd w:id="8"/>
    <w:p w14:paraId="42287134" w14:textId="108DF4F3" w:rsidR="0056171D" w:rsidRPr="00F346F7" w:rsidRDefault="0056171D" w:rsidP="0056171D">
      <w:pPr>
        <w:pStyle w:val="Odrka1-1"/>
        <w:tabs>
          <w:tab w:val="clear" w:pos="1077"/>
          <w:tab w:val="left" w:pos="708"/>
        </w:tabs>
        <w:spacing w:before="120"/>
        <w:ind w:left="0" w:firstLine="0"/>
      </w:pPr>
      <w:r w:rsidRPr="00F346F7">
        <w:t>Za odstavec 4 Pod-článku 4.30 se vkládá následující věta:</w:t>
      </w:r>
    </w:p>
    <w:p w14:paraId="6B89B123" w14:textId="33C1CE5C" w:rsidR="0056171D" w:rsidRDefault="0056171D" w:rsidP="0056171D">
      <w:pPr>
        <w:pStyle w:val="Odrka1-1"/>
        <w:tabs>
          <w:tab w:val="clear" w:pos="1077"/>
          <w:tab w:val="left" w:pos="708"/>
        </w:tabs>
        <w:spacing w:before="120"/>
        <w:ind w:left="0" w:firstLine="0"/>
      </w:pPr>
      <w:r w:rsidRPr="00F346F7">
        <w:t>„Probíhá-li Překročená výluka trakčního vedení traťové koleje nad vyloučenou kolejí, úplata za službu za výluku trakčního vedení traťové koleje se neuplatní.“</w:t>
      </w:r>
    </w:p>
    <w:p w14:paraId="7C189A24" w14:textId="77777777" w:rsidR="002922C1" w:rsidRPr="00F27598" w:rsidRDefault="002922C1" w:rsidP="002922C1">
      <w:pPr>
        <w:pStyle w:val="Odrka1-1"/>
        <w:tabs>
          <w:tab w:val="clear" w:pos="1077"/>
          <w:tab w:val="left" w:pos="708"/>
        </w:tabs>
        <w:spacing w:before="120"/>
        <w:ind w:left="0" w:firstLine="0"/>
        <w:rPr>
          <w:b/>
          <w:sz w:val="20"/>
          <w:szCs w:val="20"/>
        </w:rPr>
      </w:pPr>
      <w:r w:rsidRPr="00F27598">
        <w:rPr>
          <w:b/>
          <w:sz w:val="20"/>
          <w:szCs w:val="20"/>
        </w:rPr>
        <w:t>6.9 Personál zhotovitele</w:t>
      </w:r>
    </w:p>
    <w:p w14:paraId="56DE5628" w14:textId="77777777" w:rsidR="002922C1" w:rsidRDefault="002922C1" w:rsidP="002922C1">
      <w:pPr>
        <w:pStyle w:val="Odrka1-1"/>
        <w:tabs>
          <w:tab w:val="clear" w:pos="1077"/>
          <w:tab w:val="left" w:pos="708"/>
        </w:tabs>
        <w:spacing w:before="120"/>
        <w:ind w:left="0" w:firstLine="0"/>
      </w:pPr>
      <w:r w:rsidRPr="00F27598">
        <w:t>V pátém </w:t>
      </w:r>
      <w:bookmarkStart w:id="9" w:name="_Hlk215487661"/>
      <w:r w:rsidRPr="00F27598">
        <w:t xml:space="preserve">odstavci Pod-článku 6.9 se slovní spojení „originály nebo úředně ověřené“ vypouští bez náhrady. </w:t>
      </w:r>
    </w:p>
    <w:p w14:paraId="3AAEE8C8" w14:textId="77777777" w:rsidR="00610F09" w:rsidRDefault="00610F09" w:rsidP="00610F09">
      <w:pPr>
        <w:pStyle w:val="Odrka1-1"/>
        <w:tabs>
          <w:tab w:val="clear" w:pos="1077"/>
          <w:tab w:val="left" w:pos="708"/>
        </w:tabs>
        <w:spacing w:before="120"/>
        <w:ind w:left="0" w:firstLine="0"/>
        <w:rPr>
          <w:b/>
        </w:rPr>
      </w:pPr>
      <w:r w:rsidRPr="00313D60">
        <w:rPr>
          <w:b/>
        </w:rPr>
        <w:t>7.9 Dokumenty související s předáním Díla</w:t>
      </w:r>
    </w:p>
    <w:p w14:paraId="63250B6F" w14:textId="77777777" w:rsidR="00610F09" w:rsidRPr="005F6215" w:rsidRDefault="00610F09" w:rsidP="00610F09">
      <w:pPr>
        <w:pStyle w:val="PNTextzkladn"/>
      </w:pPr>
      <w:r w:rsidRPr="005F6215">
        <w:t>Text Pod-článku 7.9 [</w:t>
      </w:r>
      <w:r w:rsidRPr="005F6215">
        <w:rPr>
          <w:i/>
          <w:iCs/>
        </w:rPr>
        <w:t>Dokumenty související s předáním Díla</w:t>
      </w:r>
      <w:r w:rsidRPr="005F6215">
        <w:t xml:space="preserve">] </w:t>
      </w:r>
      <w:r w:rsidRPr="00244348">
        <w:t>je odstraněn a nahrazen následujícím zněním</w:t>
      </w:r>
      <w:r w:rsidRPr="005F6215">
        <w:t>:</w:t>
      </w:r>
    </w:p>
    <w:p w14:paraId="1F3485CE" w14:textId="7CD8CE01" w:rsidR="00610F09" w:rsidRDefault="00610F09" w:rsidP="00610F09">
      <w:pPr>
        <w:pStyle w:val="PNTextzkladn"/>
      </w:pPr>
      <w:r w:rsidRPr="005F6215">
        <w:t xml:space="preserve">Zhotovitel bude postupovat v souladu s odst. </w:t>
      </w:r>
      <w:r w:rsidRPr="00692B90">
        <w:t xml:space="preserve">4.5.3 ZTP a </w:t>
      </w:r>
      <w:r w:rsidR="0010393E" w:rsidRPr="0010393E">
        <w:t>poskytne zhotoviteli části Technologie podklady, aby mohl v souladu s TSI CCS zajistit buď vydání nového nebo aktualizaci stávajícího ES certifikátu o ověření subsystému nebo zajištění vydání Posouzení změny subsystému oznámeným subjektem</w:t>
      </w:r>
      <w:r w:rsidR="0010393E" w:rsidRPr="00E85009">
        <w:t xml:space="preserve"> jako doplňku stávajícího ES certifikátu o ověření subsystému</w:t>
      </w:r>
      <w:r w:rsidR="0010393E">
        <w:t xml:space="preserve">, </w:t>
      </w:r>
      <w:r w:rsidR="0010393E" w:rsidRPr="0010393E">
        <w:t xml:space="preserve">a to za část </w:t>
      </w:r>
      <w:r w:rsidR="008D41DB" w:rsidRPr="00752426">
        <w:rPr>
          <w:highlight w:val="yellow"/>
        </w:rPr>
        <w:t>Infrastruktura</w:t>
      </w:r>
      <w:r w:rsidR="0010393E" w:rsidRPr="0010393E">
        <w:t xml:space="preserve"> nejdéle jeden měsíc po jejím uvedení do Zkušebního provozu.</w:t>
      </w:r>
      <w:r>
        <w:t xml:space="preserve"> </w:t>
      </w:r>
    </w:p>
    <w:p w14:paraId="1A9E1F17" w14:textId="35F5CC22" w:rsidR="001E23FB" w:rsidRDefault="001E23FB" w:rsidP="001E23FB">
      <w:pPr>
        <w:pStyle w:val="PNTextzkladn"/>
      </w:pPr>
      <w:r w:rsidRPr="000F2C6F">
        <w:t xml:space="preserve">Předané </w:t>
      </w:r>
      <w:r>
        <w:t>podklady</w:t>
      </w:r>
      <w:r w:rsidRPr="000F2C6F">
        <w:t xml:space="preserve"> musí být bez jakéhokoliv omezení a musí se vztahovat na </w:t>
      </w:r>
      <w:r>
        <w:t>každou předanou část</w:t>
      </w:r>
      <w:r w:rsidRPr="000F2C6F">
        <w:t xml:space="preserve"> Díl</w:t>
      </w:r>
      <w:r>
        <w:t>a uvedenou do Zkušebního provozu</w:t>
      </w:r>
      <w:r w:rsidRPr="000F2C6F">
        <w:t xml:space="preserve">. Zhotovitel je povinen dodat podklady a poskytnout součinnost tak, aby vydané certifikáty nebyly omezeny z důvodů na straně části </w:t>
      </w:r>
      <w:r w:rsidR="006620F1" w:rsidRPr="00752426">
        <w:rPr>
          <w:highlight w:val="yellow"/>
        </w:rPr>
        <w:t>Infra</w:t>
      </w:r>
      <w:r w:rsidR="00B77A3C" w:rsidRPr="00752426">
        <w:rPr>
          <w:highlight w:val="yellow"/>
        </w:rPr>
        <w:t>struktura</w:t>
      </w:r>
      <w:r w:rsidRPr="000F2C6F">
        <w:t xml:space="preserve">. Podklady a doklady nezbytné k </w:t>
      </w:r>
      <w:r w:rsidRPr="001E23FB">
        <w:t xml:space="preserve">zajištění výše uvedeného ES certifikátu o ověření subsystému, resp. Posouzení změny subsystému za část </w:t>
      </w:r>
      <w:r w:rsidR="006E2BF8" w:rsidRPr="00921D96">
        <w:rPr>
          <w:b/>
          <w:bCs/>
          <w:highlight w:val="yellow"/>
        </w:rPr>
        <w:t>Infrastruktura</w:t>
      </w:r>
      <w:r w:rsidRPr="001E23FB">
        <w:rPr>
          <w:b/>
          <w:bCs/>
        </w:rPr>
        <w:t>,</w:t>
      </w:r>
      <w:r w:rsidRPr="001E23FB">
        <w:t xml:space="preserve"> </w:t>
      </w:r>
      <w:r w:rsidRPr="001E23FB">
        <w:rPr>
          <w:b/>
          <w:bCs/>
        </w:rPr>
        <w:t xml:space="preserve">musí být poskytnuty zhotoviteli části Technologie nejpozději do jednoho měsíce po uvedení části </w:t>
      </w:r>
      <w:r w:rsidR="006E2BF8" w:rsidRPr="00921D96">
        <w:rPr>
          <w:b/>
          <w:bCs/>
          <w:highlight w:val="yellow"/>
        </w:rPr>
        <w:t>Infrastruktura</w:t>
      </w:r>
      <w:r w:rsidRPr="001E23FB">
        <w:rPr>
          <w:b/>
          <w:bCs/>
        </w:rPr>
        <w:t xml:space="preserve"> do</w:t>
      </w:r>
      <w:r w:rsidR="00802707">
        <w:rPr>
          <w:b/>
          <w:bCs/>
        </w:rPr>
        <w:t> </w:t>
      </w:r>
      <w:r w:rsidRPr="001E23FB">
        <w:rPr>
          <w:b/>
          <w:bCs/>
        </w:rPr>
        <w:t>Zkušebního provozu</w:t>
      </w:r>
      <w:r w:rsidRPr="001E23FB">
        <w:t>.</w:t>
      </w:r>
    </w:p>
    <w:p w14:paraId="394390E4" w14:textId="425EF037" w:rsidR="00610F09" w:rsidRPr="00F27598" w:rsidRDefault="00610F09" w:rsidP="00610F09">
      <w:pPr>
        <w:pStyle w:val="Odrka1-1"/>
        <w:tabs>
          <w:tab w:val="clear" w:pos="1077"/>
          <w:tab w:val="left" w:pos="708"/>
        </w:tabs>
        <w:spacing w:before="120"/>
        <w:ind w:left="0" w:firstLine="0"/>
      </w:pPr>
      <w:r w:rsidRPr="00D80835">
        <w:t>Zhotovitel se zavazuje předat Objednateli kompletní dokumentaci skutečného provedení stavby v rozsahu a termínech uvedených v Technických podmínkách, resp. v BIM Protokolu (je-li takový).</w:t>
      </w:r>
      <w:r>
        <w:t xml:space="preserve"> Zhotovitel je za účelem zpracování kompletní DSPS celé Investiční akce oprávněn žádat zhotovitele ostatních částí Investiční akce o poskytnutí součinnosti a předložení potřebných podkladů. Zhotovitel je povinen zpracovat kompletní DSPS celé Investiční akce a předat ji </w:t>
      </w:r>
      <w:r w:rsidRPr="007B2FB4">
        <w:t xml:space="preserve">Správci stavby </w:t>
      </w:r>
      <w:r w:rsidRPr="00A23DDA">
        <w:t>ve lhůtě 3 měsíce</w:t>
      </w:r>
      <w:r>
        <w:t xml:space="preserve"> ode dne, kdy mu byly předány dílčí DSPS od všech zhotovitelů ostatních částí Investiční akce. Tato lhůta neběží, pokud některý ze zhotovitelů ostatních částí Investiční akce nepředal svou dílčí DSPS řádně a včas; v takovém případě je Zhotovitel povinen bez zbytečného odkladu oznámit nečinnost takového zhotovitele Správci stavby postupem dle odst. </w:t>
      </w:r>
      <w:r w:rsidRPr="00E954FA">
        <w:t>5.2.3 ZTP.</w:t>
      </w:r>
    </w:p>
    <w:bookmarkEnd w:id="9"/>
    <w:p w14:paraId="2A9C18C5"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416F080C" w14:textId="7DB7D32B"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FE07DC">
        <w:rPr>
          <w:b/>
          <w:bCs/>
        </w:rPr>
        <w:t>35 měsíců</w:t>
      </w:r>
      <w:r>
        <w:t xml:space="preserve"> od Data zahájení prací</w:t>
      </w:r>
      <w:r w:rsidR="007655D0">
        <w:t>.</w:t>
      </w:r>
      <w:r w:rsidR="0058120D">
        <w:t xml:space="preserve"> </w:t>
      </w:r>
    </w:p>
    <w:p w14:paraId="5D316C9D" w14:textId="77777777" w:rsidR="0046368B" w:rsidRDefault="0046368B" w:rsidP="0046368B">
      <w:pPr>
        <w:pStyle w:val="PNNadpis10bPod-l111"/>
      </w:pPr>
      <w:r>
        <w:t xml:space="preserve">8.3 </w:t>
      </w:r>
      <w:r>
        <w:tab/>
        <w:t>Harmonogram</w:t>
      </w:r>
    </w:p>
    <w:p w14:paraId="39959E7B" w14:textId="6F5C1E36" w:rsidR="009D1FAA" w:rsidRDefault="00C71C2E" w:rsidP="0046368B">
      <w:pPr>
        <w:pStyle w:val="PNTextzkladn"/>
      </w:pPr>
      <w:r>
        <w:t>Použité slovní spojení „stavební objekt“ v</w:t>
      </w:r>
      <w:r w:rsidR="00327EED">
        <w:t xml:space="preserve"> písmenu (k) bodu (iii) </w:t>
      </w:r>
      <w:r>
        <w:t xml:space="preserve">Pod-článku 8.3 </w:t>
      </w:r>
      <w:r w:rsidR="00327EED">
        <w:t xml:space="preserve">se </w:t>
      </w:r>
      <w:r>
        <w:t>vypouští a nahrazuje se slov</w:t>
      </w:r>
      <w:r w:rsidR="00327EED">
        <w:t>e</w:t>
      </w:r>
      <w:r>
        <w:t xml:space="preserve">m „objekt“. </w:t>
      </w:r>
    </w:p>
    <w:p w14:paraId="09DC36AC" w14:textId="77777777" w:rsidR="00610F09" w:rsidRDefault="00610F09" w:rsidP="00610F09">
      <w:pPr>
        <w:pStyle w:val="PNTextzkladn"/>
      </w:pPr>
      <w:r>
        <w:t>Pod-článek 8.3 [</w:t>
      </w:r>
      <w:r w:rsidRPr="008A3C3D">
        <w:rPr>
          <w:i/>
          <w:iCs/>
        </w:rPr>
        <w:t>Harmonogram</w:t>
      </w:r>
      <w:r>
        <w:t>] se doplňuje o následující ustanovení:</w:t>
      </w:r>
    </w:p>
    <w:p w14:paraId="4AA70DAE" w14:textId="77777777" w:rsidR="000F2301" w:rsidRDefault="000F2301" w:rsidP="000F2301">
      <w:pPr>
        <w:pStyle w:val="PNTextzkladn"/>
      </w:pPr>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t>, ke kterému</w:t>
      </w:r>
      <w:r w:rsidRPr="0085033A">
        <w:t xml:space="preserve"> bude vždy zpracován</w:t>
      </w:r>
      <w:r>
        <w:t xml:space="preserve"> ještě</w:t>
      </w:r>
      <w:r w:rsidRPr="0085033A">
        <w:t xml:space="preserve"> </w:t>
      </w:r>
      <w:r w:rsidRPr="0085033A">
        <w:rPr>
          <w:b/>
          <w:bCs/>
        </w:rPr>
        <w:t>Koordinovaný harmonogram</w:t>
      </w:r>
      <w:r w:rsidRPr="00CF6140">
        <w:t xml:space="preserve"> </w:t>
      </w:r>
      <w:r w:rsidRPr="007E1275">
        <w:t xml:space="preserve">pro celou </w:t>
      </w:r>
      <w:r>
        <w:t>I</w:t>
      </w:r>
      <w:r w:rsidRPr="007E1275">
        <w:t>nvestiční akci</w:t>
      </w:r>
      <w:r w:rsidRPr="0085033A">
        <w:t>, zahrnující harmonogramy a časové návaznosti zhotovitelů ostatních částí akce (zejména Energetika a Zabezpečovací zařízení).</w:t>
      </w:r>
      <w:r>
        <w:t xml:space="preserve"> Koordinovaný harmonogram bude zpracován analogicky dle Pod-článku 8.3 </w:t>
      </w:r>
      <w:r w:rsidRPr="00794FB1">
        <w:t>[</w:t>
      </w:r>
      <w:r w:rsidRPr="00CA1899">
        <w:rPr>
          <w:i/>
          <w:iCs/>
        </w:rPr>
        <w:t>Harmonogram</w:t>
      </w:r>
      <w:r w:rsidRPr="00794FB1">
        <w:t>]</w:t>
      </w:r>
      <w:r>
        <w:t xml:space="preserve"> s tím, že z něj musí být patrné, které činnosti vykonává který ze zhotovitelů. Zhotovitel je povinen předložit Koordinovaný harmonogram Správci stavby ve lhůtě jim stanovené, a není-li tato lhůta stanovena, tak </w:t>
      </w:r>
      <w:r w:rsidRPr="00A23DDA">
        <w:t>do 5 dnů</w:t>
      </w:r>
      <w:r>
        <w:t xml:space="preserve"> od uplynutí lhůty pro předložení harmonogramu podle Pod-článku 8.3 [Harmonogram]. Ustanovení Pod-článku 8.3 [Harmonogram] se použijí obdobně i na průběžnou aktualizaci Koordinovaného harmonogramu.</w:t>
      </w:r>
    </w:p>
    <w:p w14:paraId="05C4B33E" w14:textId="77777777" w:rsidR="000F2301" w:rsidRDefault="000F2301" w:rsidP="000F2301">
      <w:pPr>
        <w:pStyle w:val="PNTextzkladn"/>
      </w:pPr>
      <w:r w:rsidRPr="00E14B61">
        <w:rPr>
          <w:b/>
          <w:bCs/>
        </w:rPr>
        <w:t xml:space="preserve">Zhotovitel </w:t>
      </w:r>
      <w:r>
        <w:rPr>
          <w:b/>
          <w:bCs/>
        </w:rPr>
        <w:t xml:space="preserve">je povinen zajišťovat </w:t>
      </w:r>
      <w:r w:rsidRPr="00E14B61">
        <w:rPr>
          <w:b/>
          <w:bCs/>
        </w:rPr>
        <w:t>vzájemn</w:t>
      </w:r>
      <w:r>
        <w:rPr>
          <w:b/>
          <w:bCs/>
        </w:rPr>
        <w:t>ou</w:t>
      </w:r>
      <w:r w:rsidRPr="00E14B61">
        <w:rPr>
          <w:b/>
          <w:bCs/>
        </w:rPr>
        <w:t xml:space="preserve"> koordinac</w:t>
      </w:r>
      <w:r>
        <w:rPr>
          <w:b/>
          <w:bCs/>
        </w:rPr>
        <w:t>i</w:t>
      </w:r>
      <w:r>
        <w:t xml:space="preserve"> všech dotčených profesí a činností (zejména Energetika a Zabezpečovací zařízení), jakož i jejich časového a věcného sladění, zejména v rozsahu prací prováděných ve výlukách. Za tímto účelem je Zhotovitel povinen </w:t>
      </w:r>
      <w:r w:rsidRPr="00E14B61">
        <w:rPr>
          <w:b/>
          <w:bCs/>
        </w:rPr>
        <w:t>aktivně spolupracovat</w:t>
      </w:r>
      <w:r>
        <w:t xml:space="preserve"> se zhotoviteli ostatních částí akce, shromažďovat od nich potřebné podklady, zapracovávat je do Koordinovaného harmonogramu a zajišťovat jeho </w:t>
      </w:r>
      <w:r w:rsidRPr="00E14B61">
        <w:rPr>
          <w:b/>
          <w:bCs/>
        </w:rPr>
        <w:t>průběžnou aktualizaci</w:t>
      </w:r>
      <w:r>
        <w:t xml:space="preserve">. V případě, že zhotovitel některé z ostatních částí Investiční akce nahlásí Zhotoviteli změny mající vliv na Koordinovaný harmonogram, je Zhotovitel povinen provést aktualizaci Koordinovaného harmonogramu nejpozději </w:t>
      </w:r>
      <w:r w:rsidRPr="00A23DDA">
        <w:t>do 5 dnů</w:t>
      </w:r>
      <w:r>
        <w:t xml:space="preserve"> ode dne, kdy mu byly takové změny nahlášeny. O provedené aktualizaci Koordinovaného harmonogramu je Zhotovitel povinen bez zbytečného odkladu písemně informovat všechny dotčené zhotovitele ostatních částí Investiční akce a </w:t>
      </w:r>
      <w:r w:rsidRPr="00A23DDA">
        <w:t>Správce stavby</w:t>
      </w:r>
      <w:r w:rsidRPr="007B2FB4">
        <w:t>,</w:t>
      </w:r>
      <w:r>
        <w:t xml:space="preserve">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 souladu s pokyny Objednatele </w:t>
      </w:r>
      <w:r w:rsidRPr="007B2FB4">
        <w:t xml:space="preserve">či </w:t>
      </w:r>
      <w:r w:rsidRPr="00A23DDA">
        <w:t>Správce stavby</w:t>
      </w:r>
      <w:r w:rsidRPr="007B2FB4">
        <w:t xml:space="preserve">. Zhotovitel je dále povinen průběžně sledovat a vyhodnocovat rizika ohrožující plnění Koordinovaného harmonogramu a bez zbytečného odkladu písemně informovat </w:t>
      </w:r>
      <w:r w:rsidRPr="00A23DDA">
        <w:t>Správce stavby</w:t>
      </w:r>
      <w:r w:rsidRPr="007B2FB4">
        <w:t xml:space="preserve"> o jakýchkoli okolnostech, které by mohly vést ke vzniku rozporu v koordinaci, prodlení nebo</w:t>
      </w:r>
      <w:r>
        <w:t xml:space="preserve"> jiným komplikacím při provádění prací, a to ještě před vznikem samotného rozporu, včetně návrhu preventivních opatření. Veškeré aktualizace Koordinovaného harmonogramu, které mají vliv na harmonogram zpracovávaný Zhotovitelem</w:t>
      </w:r>
      <w:r w:rsidRPr="005B59CC">
        <w:t xml:space="preserve"> </w:t>
      </w:r>
      <w:r>
        <w:t xml:space="preserve">dle Pod-článku 8.3 </w:t>
      </w:r>
      <w:r w:rsidRPr="00794FB1">
        <w:t>[</w:t>
      </w:r>
      <w:r w:rsidRPr="00CA1899">
        <w:rPr>
          <w:i/>
          <w:iCs/>
        </w:rPr>
        <w:t>Harmonogram</w:t>
      </w:r>
      <w:r w:rsidRPr="00794FB1">
        <w:t>]</w:t>
      </w:r>
      <w:r>
        <w:t>, je Zhotovitel povinen bez zbytečného odkladu promítnout do tohoto harmonogramu.</w:t>
      </w:r>
    </w:p>
    <w:p w14:paraId="661CFBA2" w14:textId="77777777" w:rsidR="000F2301" w:rsidRDefault="000F2301" w:rsidP="000F2301">
      <w:pPr>
        <w:pStyle w:val="PNTextzkladn"/>
      </w:pPr>
      <w:r>
        <w:t xml:space="preserve">Při zajišťování koordinace a při zpracování, aktualizaci a plnění Koordinovaného harmonogramu je Zhotovitel povinen řídit se </w:t>
      </w:r>
      <w:r w:rsidRPr="004A1259">
        <w:rPr>
          <w:b/>
          <w:bCs/>
        </w:rPr>
        <w:t xml:space="preserve">pokyny </w:t>
      </w:r>
      <w:r>
        <w:rPr>
          <w:b/>
          <w:bCs/>
        </w:rPr>
        <w:t xml:space="preserve">Správce stavby a </w:t>
      </w:r>
      <w:r w:rsidRPr="004A1259">
        <w:rPr>
          <w:b/>
          <w:bCs/>
        </w:rPr>
        <w:t>Objednatele</w:t>
      </w:r>
      <w:r>
        <w:t>, případně jím pověřené osoby, a tyto pokyny do harmonogramu bezodkladně promítnout.</w:t>
      </w:r>
    </w:p>
    <w:p w14:paraId="00EE52D7" w14:textId="77777777" w:rsidR="000F2301" w:rsidRDefault="000F2301" w:rsidP="000F2301">
      <w:pPr>
        <w:pStyle w:val="PNTextzkladn"/>
      </w:pPr>
      <w:r>
        <w:t>V případě rozporu či nečinnosti některého ze zhotovitelů Investiční akce při zpracování Koordinovaného harmonogramu, Pravidel přístupu, organizaci výlukových činností</w:t>
      </w:r>
      <w:r w:rsidRPr="00761D85">
        <w:t xml:space="preserve"> </w:t>
      </w:r>
      <w:r w:rsidRPr="007B2DBA">
        <w:t>či samotné koordinační činnost</w:t>
      </w:r>
      <w:r>
        <w:t xml:space="preserve">i mezi jednotlivými zhotoviteli jsou dotčení zhotovitelé povinni vyvinout úsilí k vyřešení takového rozporu či nečinnosti vzájemnou dohodou, a to </w:t>
      </w:r>
      <w:r w:rsidRPr="006C144C">
        <w:t xml:space="preserve">do </w:t>
      </w:r>
      <w:r w:rsidRPr="00A23DDA">
        <w:t>3 dnů</w:t>
      </w:r>
      <w:r w:rsidRPr="007B2FB4">
        <w:t xml:space="preserve"> ode dne, kdy rozpor nebo nečinnost vznikly, nebo kdy se o nich dotčený zhotovitel dozvěděl. Nedojde-li k dohodě ve lhůtě podle předchozí věty, je Zhotovitel povinen bez zbytečného odkladu, nejpozději však do </w:t>
      </w:r>
      <w:r w:rsidRPr="00A23DDA">
        <w:t>3 dnů</w:t>
      </w:r>
      <w:r w:rsidRPr="007B2FB4">
        <w:t xml:space="preserve"> o</w:t>
      </w:r>
      <w:r>
        <w:t>d marného uplynutí této 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w:t>
      </w:r>
      <w:r w:rsidRPr="007C18A8">
        <w:t xml:space="preserve"> </w:t>
      </w:r>
      <w:r>
        <w:t>Po dobu ode dne doručení oznámení Správci stavby do dne, kdy Správce stavby o věci rozhodne, se staví běh lhůt, které je Zhotovitel povinen splnit a které jsou rozporem či nečinností dotčeny; tyto lhůty se přiměřeně prodlužují o dobu jejich stavění.</w:t>
      </w:r>
    </w:p>
    <w:p w14:paraId="51ECC58A" w14:textId="77777777" w:rsidR="000F2301" w:rsidRDefault="000F2301" w:rsidP="000F2301">
      <w:pPr>
        <w:pStyle w:val="PNTextzkladn"/>
      </w:pPr>
      <w:r>
        <w:t>Náklady na zajištění koordinace, zpracování Koordinovaného harmonogramu a koordinaci výlukových činností podle tohoto článku jsou součástí smluvní ceny.</w:t>
      </w:r>
    </w:p>
    <w:p w14:paraId="15A8F332" w14:textId="03632B42" w:rsidR="00610F09" w:rsidRPr="001F4C4A" w:rsidRDefault="000F2301" w:rsidP="000F2301">
      <w:pPr>
        <w:pStyle w:val="PNTextzkladn"/>
      </w:pPr>
      <w:r w:rsidRPr="003469AF">
        <w:rPr>
          <w:b/>
          <w:bCs/>
        </w:rPr>
        <w:t>Tímto</w:t>
      </w:r>
      <w:r w:rsidRPr="003469AF">
        <w:t xml:space="preserve"> </w:t>
      </w:r>
      <w:r w:rsidRPr="003469AF">
        <w:rPr>
          <w:b/>
          <w:bCs/>
        </w:rPr>
        <w:t>není dotčena odpovědnost jednotlivých zhotovitelů za plnění jejich vlastních smluv ani práva Zhotovitele uplatňovat nároky dle Pod</w:t>
      </w:r>
      <w:r>
        <w:rPr>
          <w:b/>
          <w:bCs/>
        </w:rPr>
        <w:t>-</w:t>
      </w:r>
      <w:r w:rsidRPr="003469AF">
        <w:rPr>
          <w:b/>
          <w:bCs/>
        </w:rPr>
        <w:t>článků 8.4 a 20.1 v případě zpoždění způsobeného okolnostmi mimo jeho kontrolu</w:t>
      </w:r>
      <w:r>
        <w:rPr>
          <w:b/>
          <w:bCs/>
        </w:rPr>
        <w:t>.</w:t>
      </w:r>
    </w:p>
    <w:p w14:paraId="1D458B7C" w14:textId="77777777" w:rsidR="000D5A97" w:rsidRDefault="000D5A97" w:rsidP="00150E39">
      <w:pPr>
        <w:pStyle w:val="PNNadpis10bPod-l111"/>
      </w:pPr>
      <w:r>
        <w:t xml:space="preserve">8.7 </w:t>
      </w:r>
      <w:r>
        <w:tab/>
        <w:t>Smluvní pokuta za zpoždění</w:t>
      </w:r>
    </w:p>
    <w:p w14:paraId="1004D8AF" w14:textId="77777777" w:rsidR="00C96E7C" w:rsidRDefault="00C96E7C" w:rsidP="000D5A97">
      <w:pPr>
        <w:pStyle w:val="PNNadpis9b-tun"/>
      </w:pPr>
      <w:r>
        <w:t>Náhrada škody za zpoždění</w:t>
      </w:r>
    </w:p>
    <w:p w14:paraId="24F973BD"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10D9DC0D" w14:textId="77777777" w:rsidR="00C96E7C" w:rsidRDefault="00C96E7C" w:rsidP="000D5A97">
      <w:pPr>
        <w:pStyle w:val="PNNadpis9b-tun"/>
      </w:pPr>
      <w:r>
        <w:t>Maximální částka náhrady škody za zpoždění</w:t>
      </w:r>
    </w:p>
    <w:p w14:paraId="10DB8FA7"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5222C498" w14:textId="77777777" w:rsidR="00C96E7C" w:rsidRDefault="00C96E7C" w:rsidP="00150E39">
      <w:pPr>
        <w:pStyle w:val="PNNadpis10bPod-l111"/>
      </w:pPr>
      <w:r>
        <w:t>11.1</w:t>
      </w:r>
      <w:r w:rsidR="00150E39">
        <w:tab/>
      </w:r>
      <w:r>
        <w:t>Délka záruční doby</w:t>
      </w:r>
    </w:p>
    <w:p w14:paraId="1ADCEDA3"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53F5CD" w14:textId="4382F0BA" w:rsidR="003C0D6D" w:rsidRDefault="003C0D6D" w:rsidP="003C0D6D">
      <w:pPr>
        <w:pStyle w:val="PNNadpis10bPod-l111"/>
      </w:pPr>
      <w:r>
        <w:t>12.1</w:t>
      </w:r>
      <w:r>
        <w:tab/>
        <w:t>Měření díla</w:t>
      </w:r>
    </w:p>
    <w:p w14:paraId="3C504687" w14:textId="275AF4BD" w:rsidR="003C0D6D" w:rsidRDefault="003C0D6D"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289547B4" w14:textId="01909B35" w:rsidR="00C96E7C" w:rsidRDefault="00C96E7C" w:rsidP="00150E39">
      <w:pPr>
        <w:pStyle w:val="PNNadpis10bPod-l111"/>
      </w:pPr>
      <w:r>
        <w:t>13.</w:t>
      </w:r>
      <w:r w:rsidR="00A71496">
        <w:t xml:space="preserve">3 </w:t>
      </w:r>
      <w:r w:rsidR="00B81113">
        <w:tab/>
      </w:r>
      <w:r w:rsidR="00A71496">
        <w:t xml:space="preserve">Postup při variaci </w:t>
      </w:r>
      <w:r>
        <w:t xml:space="preserve"> </w:t>
      </w:r>
    </w:p>
    <w:p w14:paraId="01EC94CB"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6C14DF66" w14:textId="77777777" w:rsidR="00C96E7C" w:rsidRDefault="00C96E7C" w:rsidP="00D42C7E">
      <w:pPr>
        <w:pStyle w:val="PNNadpis10bPod-l111"/>
      </w:pPr>
      <w:r>
        <w:t xml:space="preserve">13.5 </w:t>
      </w:r>
      <w:r w:rsidR="00B81113">
        <w:tab/>
      </w:r>
      <w:r>
        <w:t>Podmíněné obnosy</w:t>
      </w:r>
    </w:p>
    <w:p w14:paraId="77CB39F9" w14:textId="77777777" w:rsidR="00C96E7C" w:rsidRPr="00D42C7E" w:rsidRDefault="00C96E7C" w:rsidP="00D42C7E">
      <w:pPr>
        <w:pStyle w:val="PNTextzkladn"/>
      </w:pPr>
      <w:r w:rsidRPr="00D42C7E">
        <w:t>Podmíněné obnosy poskytnuty nebudou.</w:t>
      </w:r>
    </w:p>
    <w:p w14:paraId="4A7C0835"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1353B1BF"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CD6B3B9" w14:textId="77777777" w:rsidR="00C96E7C" w:rsidRDefault="00C96E7C" w:rsidP="00D42C7E">
      <w:pPr>
        <w:pStyle w:val="PNNadpis10bPod-l111"/>
      </w:pPr>
      <w:r>
        <w:t>14.2</w:t>
      </w:r>
      <w:r w:rsidR="00D42C7E">
        <w:t xml:space="preserve"> </w:t>
      </w:r>
      <w:r w:rsidR="00D42C7E">
        <w:tab/>
      </w:r>
      <w:r>
        <w:t xml:space="preserve">Zálohová platba </w:t>
      </w:r>
    </w:p>
    <w:p w14:paraId="747DADE8" w14:textId="77777777" w:rsidR="00C96E7C" w:rsidRPr="00D42C7E" w:rsidRDefault="009A425A" w:rsidP="00D42C7E">
      <w:pPr>
        <w:pStyle w:val="PNTextzkladn"/>
      </w:pPr>
      <w:r>
        <w:t xml:space="preserve">V případě poskytnutí zálohové platby bude tato </w:t>
      </w:r>
      <w:r w:rsidR="00C96E7C" w:rsidRPr="00D42C7E">
        <w:t>poskytnuta Zhotoviteli na základě písemné žádosti Zhotovitele (jejíž součástí bude zálohová faktura, případně samostatné zálohové faktury pro výdaje způsobilé ke</w:t>
      </w:r>
      <w:r w:rsidR="00204751">
        <w:t xml:space="preserve"> </w:t>
      </w:r>
      <w:r w:rsidR="00C96E7C" w:rsidRPr="00D42C7E">
        <w:t>spolufinancování ze zdrojů EU</w:t>
      </w:r>
      <w:r w:rsidR="00582C15" w:rsidRPr="00D42C7E">
        <w:t xml:space="preserve"> a </w:t>
      </w:r>
      <w:r w:rsidR="00C96E7C" w:rsidRPr="00D42C7E">
        <w:t>pro výdaje nezpůsobilé ke spolufinancování ze zdrojů EU), která musí splňovat podmínky pro její podání</w:t>
      </w:r>
      <w:r w:rsidR="00582C15" w:rsidRPr="00D42C7E">
        <w:t xml:space="preserve"> a </w:t>
      </w:r>
      <w:r w:rsidR="00C96E7C" w:rsidRPr="00D42C7E">
        <w:t>kterou může Zhotovitel podat Objednateli nejdříve po</w:t>
      </w:r>
      <w:r w:rsidR="00204751">
        <w:t> </w:t>
      </w:r>
      <w:r w:rsidR="00C96E7C" w:rsidRPr="00D42C7E">
        <w:t>uplynutí 60 dnů od účinnosti Smlouvy. Vzor žádosti je uveden</w:t>
      </w:r>
      <w:r w:rsidR="00582C15" w:rsidRPr="00D42C7E">
        <w:t xml:space="preserve"> v </w:t>
      </w:r>
      <w:r w:rsidR="00C96E7C" w:rsidRPr="00D42C7E">
        <w:t>Příloze č.</w:t>
      </w:r>
      <w:r w:rsidR="00967F7C" w:rsidRPr="00D42C7E">
        <w:t> </w:t>
      </w:r>
      <w:r w:rsidR="00023076" w:rsidRPr="00D42C7E">
        <w:t>9</w:t>
      </w:r>
      <w:r w:rsidR="00C96E7C" w:rsidRPr="00D42C7E">
        <w:t xml:space="preserve"> </w:t>
      </w:r>
      <w:r w:rsidR="00005616" w:rsidRPr="00D42C7E">
        <w:t>Smlouvy</w:t>
      </w:r>
      <w:r w:rsidR="00582C15" w:rsidRPr="00D42C7E">
        <w:t xml:space="preserve"> o</w:t>
      </w:r>
      <w:r w:rsidR="00204751">
        <w:t> </w:t>
      </w:r>
      <w:r w:rsidR="00C96E7C" w:rsidRPr="00D42C7E">
        <w:t>dílo.</w:t>
      </w:r>
    </w:p>
    <w:p w14:paraId="148582D0" w14:textId="7C55FAE9" w:rsidR="00C96E7C" w:rsidRPr="00D42C7E" w:rsidRDefault="00C96E7C" w:rsidP="00D42C7E">
      <w:pPr>
        <w:pStyle w:val="PNTextzkladn"/>
      </w:pPr>
      <w:r w:rsidRPr="00D42C7E">
        <w:t>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se </w:t>
      </w:r>
      <w:r w:rsidR="00004A2E" w:rsidRPr="00004A2E">
        <w:t>30</w:t>
      </w:r>
      <w:r w:rsidRPr="00004A2E">
        <w:t xml:space="preserve"> % smluvní</w:t>
      </w:r>
      <w:r w:rsidRPr="00D42C7E">
        <w:t xml:space="preserve">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60F81DD5"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299D5E08"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52D10BB"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CE795C5" w14:textId="77777777"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 </w:t>
      </w:r>
      <w:r>
        <w:t>průběhu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B699D7A"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7DCB3559"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77CA83FA"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2F35F659" w14:textId="77777777" w:rsidR="00C96E7C" w:rsidRDefault="00C96E7C" w:rsidP="00D42C7E">
      <w:pPr>
        <w:pStyle w:val="PNOdstavecsl1a"/>
      </w:pPr>
      <w:r>
        <w:t>V případě:</w:t>
      </w:r>
    </w:p>
    <w:p w14:paraId="443876CB"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45322802"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0359B89"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139CA333" w14:textId="77777777" w:rsidR="00C96E7C" w:rsidRPr="00367EBA" w:rsidRDefault="00C96E7C" w:rsidP="00367EBA">
      <w:pPr>
        <w:pStyle w:val="PNTextzkladn"/>
      </w:pPr>
      <w:r>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7B2D997D" w14:textId="77777777" w:rsidR="00C96E7C" w:rsidRDefault="00C96E7C" w:rsidP="00367EBA">
      <w:pPr>
        <w:pStyle w:val="PNTextzkladn"/>
      </w:pPr>
      <w:r w:rsidRPr="00367EBA">
        <w:t>Celkový součet požadovaných</w:t>
      </w:r>
      <w:r>
        <w:t xml:space="preserve"> zálohových plateb nesmí překročit Smluvní cenu. </w:t>
      </w:r>
    </w:p>
    <w:p w14:paraId="6DC14C3C"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2B9693B5" w14:textId="77777777" w:rsidR="00C96E7C" w:rsidRDefault="00C96E7C" w:rsidP="00582C15">
      <w:pPr>
        <w:pStyle w:val="PNTextzkladn"/>
      </w:pPr>
      <w:r>
        <w:t>Pod-článek 14.5 se nepoužije.</w:t>
      </w:r>
    </w:p>
    <w:p w14:paraId="440D2239"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46E6BBB3" w14:textId="4952AF4D" w:rsidR="00C96E7C" w:rsidRDefault="00C96E7C" w:rsidP="00582C15">
      <w:pPr>
        <w:pStyle w:val="PNTextzkladn"/>
      </w:pPr>
      <w:r>
        <w:t>Objednatel může</w:t>
      </w:r>
      <w:r w:rsidR="00582C15">
        <w:t xml:space="preserve"> v </w:t>
      </w:r>
      <w:r>
        <w:t xml:space="preserve">případě porušení některé povinnosti dle </w:t>
      </w:r>
      <w:r w:rsidR="00097CAC">
        <w:t>P</w:t>
      </w:r>
      <w:r>
        <w:t xml:space="preserve">od-odstavce (c) </w:t>
      </w:r>
      <w:r w:rsidRPr="00BC4C1B">
        <w:t>až (</w:t>
      </w:r>
      <w:r w:rsidR="00BC4C1B" w:rsidRPr="006C02F5">
        <w:t>g</w:t>
      </w:r>
      <w:r w:rsidRPr="00BC4C1B">
        <w:t>) zadržet</w:t>
      </w:r>
      <w:r>
        <w:t xml:space="preserve"> částku ve výši 10 %</w:t>
      </w:r>
      <w:r w:rsidR="00582C15">
        <w:t xml:space="preserve"> z </w:t>
      </w:r>
      <w:r>
        <w:t>Průběžné platby.</w:t>
      </w:r>
    </w:p>
    <w:p w14:paraId="1CBB9773" w14:textId="77777777" w:rsidR="00C96E7C" w:rsidRDefault="00C96E7C" w:rsidP="00150E39">
      <w:pPr>
        <w:pStyle w:val="PNNadpis10bPod-l111"/>
      </w:pPr>
      <w:r>
        <w:t>14.6</w:t>
      </w:r>
      <w:r w:rsidR="00EE7DC3">
        <w:t xml:space="preserve"> </w:t>
      </w:r>
      <w:r w:rsidR="00EE7DC3">
        <w:tab/>
      </w:r>
      <w:r>
        <w:t>Minimální částka Potvrzení průběžné platby</w:t>
      </w:r>
    </w:p>
    <w:p w14:paraId="63ADCCF3" w14:textId="5C3FA460" w:rsidR="00C96E7C" w:rsidRDefault="00C96E7C" w:rsidP="00EE7DC3">
      <w:pPr>
        <w:pStyle w:val="PNTextzkladn"/>
      </w:pPr>
      <w:r>
        <w:t xml:space="preserve">Minimální </w:t>
      </w:r>
      <w:r w:rsidRPr="00EE7DC3">
        <w:t>částka</w:t>
      </w:r>
      <w:r>
        <w:t xml:space="preserve"> Potvrzení průběžné platby není stanovena. </w:t>
      </w:r>
    </w:p>
    <w:p w14:paraId="4050250B"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5DA9FFE5"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5DCAD96B"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4A03C6EC"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0DF3188A"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42012094"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404B9B51"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2F924C31" w14:textId="77777777" w:rsidR="00C96E7C" w:rsidRDefault="00C96E7C" w:rsidP="00EE7DC3">
      <w:pPr>
        <w:pStyle w:val="PNTextzkladn"/>
      </w:pPr>
      <w:r>
        <w:t xml:space="preserve">Zhotovitel je povinen uzavřít pojistnou smlouvu na majetkové pojištění „all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1A81BE82"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7E76385F" w14:textId="77777777" w:rsidR="00C96E7C" w:rsidRDefault="00C96E7C" w:rsidP="00EE7DC3">
      <w:pPr>
        <w:pStyle w:val="PNTextzkladn"/>
      </w:pPr>
      <w:r>
        <w:t xml:space="preserve">Rozhodování sporů je upraveno dle </w:t>
      </w:r>
      <w:r w:rsidRPr="00EE7DC3">
        <w:t>varianty</w:t>
      </w:r>
      <w:r>
        <w:t xml:space="preserve"> B.</w:t>
      </w:r>
    </w:p>
    <w:p w14:paraId="185D88BA" w14:textId="77777777" w:rsidR="00C732F0" w:rsidRDefault="00C732F0" w:rsidP="00D60543">
      <w:pPr>
        <w:pStyle w:val="PNTextzkladn"/>
      </w:pPr>
    </w:p>
    <w:p w14:paraId="575316EB" w14:textId="77777777" w:rsidR="00C732F0" w:rsidRDefault="00C732F0" w:rsidP="00D60543">
      <w:pPr>
        <w:pStyle w:val="PNTextzkladn"/>
      </w:pPr>
    </w:p>
    <w:p w14:paraId="29A31CEC" w14:textId="77777777" w:rsidR="00C732F0" w:rsidRDefault="00C732F0" w:rsidP="00D60543">
      <w:pPr>
        <w:pStyle w:val="PNTextzkladn"/>
      </w:pPr>
    </w:p>
    <w:sectPr w:rsidR="00C732F0" w:rsidSect="00967F7C">
      <w:footerReference w:type="even" r:id="rId15"/>
      <w:footerReference w:type="default" r:id="rId16"/>
      <w:headerReference w:type="first" r:id="rId17"/>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FDAF" w14:textId="77777777" w:rsidR="00101E39" w:rsidRDefault="00101E39" w:rsidP="00962258">
      <w:pPr>
        <w:spacing w:after="0" w:line="240" w:lineRule="auto"/>
      </w:pPr>
      <w:r>
        <w:separator/>
      </w:r>
    </w:p>
  </w:endnote>
  <w:endnote w:type="continuationSeparator" w:id="0">
    <w:p w14:paraId="0D3752CE" w14:textId="77777777" w:rsidR="00101E39" w:rsidRDefault="00101E3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4E17CD" w:rsidRPr="003462EB" w14:paraId="33B2E38B" w14:textId="77777777" w:rsidTr="00031645">
      <w:tc>
        <w:tcPr>
          <w:tcW w:w="1021" w:type="dxa"/>
          <w:vAlign w:val="bottom"/>
        </w:tcPr>
        <w:p w14:paraId="0081AD9E" w14:textId="77777777" w:rsidR="004E17CD" w:rsidRPr="00B8518B" w:rsidRDefault="004E17CD"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c>
        <w:tcPr>
          <w:tcW w:w="0" w:type="auto"/>
          <w:vAlign w:val="bottom"/>
        </w:tcPr>
        <w:p w14:paraId="09EE3935" w14:textId="26BE9E84" w:rsidR="004E17CD" w:rsidRDefault="004E17CD" w:rsidP="00031645">
          <w:pPr>
            <w:pStyle w:val="Zpatvlevo"/>
          </w:pPr>
          <w:r>
            <w:t>Příloha k nabídce</w:t>
          </w:r>
        </w:p>
        <w:p w14:paraId="13155036" w14:textId="75270989" w:rsidR="004E17CD" w:rsidRPr="004E19DE" w:rsidRDefault="004E17CD" w:rsidP="00967F7C">
          <w:pPr>
            <w:pStyle w:val="Zpatvlevo"/>
            <w:rPr>
              <w:bCs/>
            </w:rPr>
          </w:pPr>
          <w:r w:rsidRPr="004E19DE">
            <w:rPr>
              <w:bCs/>
            </w:rPr>
            <w:fldChar w:fldCharType="begin"/>
          </w:r>
          <w:r w:rsidRPr="004E19DE">
            <w:rPr>
              <w:bCs/>
            </w:rPr>
            <w:instrText xml:space="preserve"> STYLEREF  _PN_Název_akce  \* MERGEFORMAT </w:instrText>
          </w:r>
          <w:r w:rsidRPr="004E19DE">
            <w:rPr>
              <w:bCs/>
            </w:rPr>
            <w:fldChar w:fldCharType="separate"/>
          </w:r>
          <w:r w:rsidR="00752426">
            <w:rPr>
              <w:bCs/>
              <w:noProof/>
            </w:rPr>
            <w:t>Rekonstrukce žst. Turnov – Infrastruktura</w:t>
          </w:r>
          <w:r w:rsidR="00752426">
            <w:rPr>
              <w:bCs/>
              <w:noProof/>
            </w:rPr>
            <w:br/>
            <w:t>Rekonstrukce výpravní budovy ŽST Turnov, 3. etapa</w:t>
          </w:r>
          <w:r w:rsidR="00752426">
            <w:rPr>
              <w:bCs/>
              <w:noProof/>
            </w:rPr>
            <w:cr/>
          </w:r>
          <w:r w:rsidRPr="004E19DE">
            <w:rPr>
              <w:bCs/>
              <w:noProof/>
            </w:rPr>
            <w:fldChar w:fldCharType="end"/>
          </w:r>
        </w:p>
      </w:tc>
    </w:tr>
  </w:tbl>
  <w:p w14:paraId="70D012CE" w14:textId="77777777" w:rsidR="004E17CD" w:rsidRPr="00967F7C" w:rsidRDefault="004E17C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4E17CD" w:rsidRPr="009E09BE" w14:paraId="63182EBC" w14:textId="77777777" w:rsidTr="00031645">
      <w:tc>
        <w:tcPr>
          <w:tcW w:w="0" w:type="auto"/>
          <w:tcMar>
            <w:left w:w="0" w:type="dxa"/>
            <w:right w:w="0" w:type="dxa"/>
          </w:tcMar>
          <w:vAlign w:val="bottom"/>
        </w:tcPr>
        <w:p w14:paraId="1C7B4DE7" w14:textId="77777777" w:rsidR="004E17CD" w:rsidRDefault="004E17CD" w:rsidP="007213E4">
          <w:pPr>
            <w:pStyle w:val="Zpatvpravo"/>
          </w:pPr>
          <w:r w:rsidRPr="007213E4">
            <w:t>Příloha</w:t>
          </w:r>
          <w:r>
            <w:t xml:space="preserve"> k nabídce</w:t>
          </w:r>
        </w:p>
        <w:p w14:paraId="41684AB2" w14:textId="7A5CA99E" w:rsidR="004E17CD" w:rsidRPr="004E19DE" w:rsidRDefault="004E17CD" w:rsidP="007213E4">
          <w:pPr>
            <w:pStyle w:val="Zpatvpravo"/>
            <w:rPr>
              <w:rStyle w:val="slostrnky"/>
              <w:bCs/>
              <w:color w:val="auto"/>
              <w:sz w:val="12"/>
            </w:rPr>
          </w:pPr>
          <w:r w:rsidRPr="004E19DE">
            <w:rPr>
              <w:bCs/>
            </w:rPr>
            <w:fldChar w:fldCharType="begin"/>
          </w:r>
          <w:r w:rsidRPr="004E19DE">
            <w:rPr>
              <w:bCs/>
            </w:rPr>
            <w:instrText xml:space="preserve"> STYLEREF  _PN_Název_akce  \* MERGEFORMAT </w:instrText>
          </w:r>
          <w:r w:rsidRPr="004E19DE">
            <w:rPr>
              <w:bCs/>
            </w:rPr>
            <w:fldChar w:fldCharType="separate"/>
          </w:r>
          <w:r w:rsidR="00752426">
            <w:rPr>
              <w:bCs/>
              <w:noProof/>
            </w:rPr>
            <w:t>Rekonstrukce žst. Turnov – Infrastruktura</w:t>
          </w:r>
          <w:r w:rsidR="00752426">
            <w:rPr>
              <w:bCs/>
              <w:noProof/>
            </w:rPr>
            <w:br/>
            <w:t>Rekonstrukce výpravní budovy ŽST Turnov, 3. etapa</w:t>
          </w:r>
          <w:r w:rsidR="00752426">
            <w:rPr>
              <w:bCs/>
              <w:noProof/>
            </w:rPr>
            <w:cr/>
          </w:r>
          <w:r w:rsidRPr="004E19DE">
            <w:rPr>
              <w:bCs/>
              <w:noProof/>
            </w:rPr>
            <w:fldChar w:fldCharType="end"/>
          </w:r>
        </w:p>
      </w:tc>
      <w:tc>
        <w:tcPr>
          <w:tcW w:w="1021" w:type="dxa"/>
          <w:vAlign w:val="bottom"/>
        </w:tcPr>
        <w:p w14:paraId="590655D8" w14:textId="77777777" w:rsidR="004E17CD" w:rsidRPr="009E09BE" w:rsidRDefault="004E17CD"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10</w:t>
          </w:r>
          <w:r w:rsidRPr="00B8518B">
            <w:rPr>
              <w:rStyle w:val="slostrnky"/>
            </w:rPr>
            <w:fldChar w:fldCharType="end"/>
          </w:r>
        </w:p>
      </w:tc>
    </w:tr>
  </w:tbl>
  <w:p w14:paraId="31C5D863" w14:textId="77777777" w:rsidR="004E17CD" w:rsidRPr="00B8518B" w:rsidRDefault="004E17CD"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07C94" w14:textId="77777777" w:rsidR="00101E39" w:rsidRDefault="00101E39" w:rsidP="00962258">
      <w:pPr>
        <w:spacing w:after="0" w:line="240" w:lineRule="auto"/>
      </w:pPr>
      <w:r>
        <w:separator/>
      </w:r>
    </w:p>
  </w:footnote>
  <w:footnote w:type="continuationSeparator" w:id="0">
    <w:p w14:paraId="4FFEAC75" w14:textId="77777777" w:rsidR="00101E39" w:rsidRDefault="00101E3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E17CD" w14:paraId="08F75D24" w14:textId="77777777" w:rsidTr="00B22106">
      <w:trPr>
        <w:trHeight w:hRule="exact" w:val="936"/>
      </w:trPr>
      <w:tc>
        <w:tcPr>
          <w:tcW w:w="1361" w:type="dxa"/>
          <w:tcMar>
            <w:left w:w="0" w:type="dxa"/>
            <w:right w:w="0" w:type="dxa"/>
          </w:tcMar>
        </w:tcPr>
        <w:p w14:paraId="58CA0C22" w14:textId="2802DC25" w:rsidR="004E17CD" w:rsidRPr="00B8518B" w:rsidRDefault="004E17CD" w:rsidP="00FC6389">
          <w:pPr>
            <w:pStyle w:val="Zpat"/>
            <w:rPr>
              <w:rStyle w:val="slostrnky"/>
            </w:rPr>
          </w:pPr>
        </w:p>
      </w:tc>
      <w:tc>
        <w:tcPr>
          <w:tcW w:w="3458" w:type="dxa"/>
          <w:tcMar>
            <w:left w:w="0" w:type="dxa"/>
            <w:right w:w="0" w:type="dxa"/>
          </w:tcMar>
        </w:tcPr>
        <w:p w14:paraId="5A405CBA" w14:textId="77777777" w:rsidR="004E17CD" w:rsidRDefault="004E17CD" w:rsidP="00967F7C">
          <w:pPr>
            <w:pStyle w:val="Zpat"/>
          </w:pPr>
          <w:r>
            <w:rPr>
              <w:noProof/>
              <w:lang w:eastAsia="cs-CZ"/>
            </w:rPr>
            <w:drawing>
              <wp:anchor distT="0" distB="0" distL="114300" distR="114300" simplePos="0" relativeHeight="251672576" behindDoc="0" locked="1" layoutInCell="1" allowOverlap="1" wp14:anchorId="04948CB7" wp14:editId="51E70446">
                <wp:simplePos x="0" y="0"/>
                <wp:positionH relativeFrom="column">
                  <wp:posOffset>0</wp:posOffset>
                </wp:positionH>
                <wp:positionV relativeFrom="page">
                  <wp:posOffset>0</wp:posOffset>
                </wp:positionV>
                <wp:extent cx="1717200" cy="637200"/>
                <wp:effectExtent l="0" t="0" r="0" b="0"/>
                <wp:wrapNone/>
                <wp:docPr id="1133418382" name="Obrázek 1133418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2322661" w14:textId="77777777" w:rsidR="004E17CD" w:rsidRPr="00D6163D" w:rsidRDefault="004E17CD" w:rsidP="00FC6389">
          <w:pPr>
            <w:pStyle w:val="Druhdokumentu"/>
          </w:pPr>
        </w:p>
      </w:tc>
    </w:tr>
    <w:tr w:rsidR="004E17CD" w14:paraId="301D6933" w14:textId="77777777" w:rsidTr="00B22106">
      <w:trPr>
        <w:trHeight w:hRule="exact" w:val="936"/>
      </w:trPr>
      <w:tc>
        <w:tcPr>
          <w:tcW w:w="1361" w:type="dxa"/>
          <w:tcMar>
            <w:left w:w="0" w:type="dxa"/>
            <w:right w:w="0" w:type="dxa"/>
          </w:tcMar>
        </w:tcPr>
        <w:p w14:paraId="14BCD1F9" w14:textId="77777777" w:rsidR="004E17CD" w:rsidRPr="00B8518B" w:rsidRDefault="004E17CD" w:rsidP="00FC6389">
          <w:pPr>
            <w:pStyle w:val="Zpat"/>
            <w:rPr>
              <w:rStyle w:val="slostrnky"/>
            </w:rPr>
          </w:pPr>
        </w:p>
      </w:tc>
      <w:tc>
        <w:tcPr>
          <w:tcW w:w="3458" w:type="dxa"/>
          <w:tcMar>
            <w:left w:w="0" w:type="dxa"/>
            <w:right w:w="0" w:type="dxa"/>
          </w:tcMar>
        </w:tcPr>
        <w:p w14:paraId="2ACFF129" w14:textId="77777777" w:rsidR="004E17CD" w:rsidRDefault="004E17CD" w:rsidP="00FC6389">
          <w:pPr>
            <w:pStyle w:val="Zpat"/>
          </w:pPr>
        </w:p>
      </w:tc>
      <w:tc>
        <w:tcPr>
          <w:tcW w:w="5756" w:type="dxa"/>
          <w:tcMar>
            <w:left w:w="0" w:type="dxa"/>
            <w:right w:w="0" w:type="dxa"/>
          </w:tcMar>
        </w:tcPr>
        <w:p w14:paraId="0663721D" w14:textId="77777777" w:rsidR="004E17CD" w:rsidRPr="00D6163D" w:rsidRDefault="004E17CD" w:rsidP="00FC6389">
          <w:pPr>
            <w:pStyle w:val="Druhdokumentu"/>
          </w:pPr>
        </w:p>
      </w:tc>
    </w:tr>
  </w:tbl>
  <w:p w14:paraId="735998E0" w14:textId="77777777" w:rsidR="004E17CD" w:rsidRPr="00D6163D" w:rsidRDefault="004E17CD" w:rsidP="00FC6389">
    <w:pPr>
      <w:pStyle w:val="Zhlav"/>
      <w:rPr>
        <w:sz w:val="8"/>
        <w:szCs w:val="8"/>
      </w:rPr>
    </w:pPr>
  </w:p>
  <w:p w14:paraId="4F4AB0ED" w14:textId="77777777" w:rsidR="004E17CD" w:rsidRPr="00460660" w:rsidRDefault="004E17CD">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63012A"/>
    <w:multiLevelType w:val="hybridMultilevel"/>
    <w:tmpl w:val="4CF85E12"/>
    <w:lvl w:ilvl="0" w:tplc="741011AC">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4070991"/>
    <w:multiLevelType w:val="multilevel"/>
    <w:tmpl w:val="CABE99FC"/>
    <w:numStyleLink w:val="ListNumbermultilevel"/>
  </w:abstractNum>
  <w:num w:numId="1" w16cid:durableId="1127745746">
    <w:abstractNumId w:val="3"/>
  </w:num>
  <w:num w:numId="2" w16cid:durableId="1291743582">
    <w:abstractNumId w:val="1"/>
  </w:num>
  <w:num w:numId="3" w16cid:durableId="1234506270">
    <w:abstractNumId w:val="8"/>
  </w:num>
  <w:num w:numId="4" w16cid:durableId="1357191236">
    <w:abstractNumId w:val="4"/>
  </w:num>
  <w:num w:numId="5" w16cid:durableId="459031616">
    <w:abstractNumId w:val="6"/>
  </w:num>
  <w:num w:numId="6" w16cid:durableId="1231309504">
    <w:abstractNumId w:val="7"/>
  </w:num>
  <w:num w:numId="7" w16cid:durableId="1673411951">
    <w:abstractNumId w:val="5"/>
  </w:num>
  <w:num w:numId="8" w16cid:durableId="1950695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934113">
    <w:abstractNumId w:val="2"/>
  </w:num>
  <w:num w:numId="10" w16cid:durableId="301276788">
    <w:abstractNumId w:val="6"/>
  </w:num>
  <w:num w:numId="11" w16cid:durableId="65715052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63C"/>
    <w:rsid w:val="00004A2E"/>
    <w:rsid w:val="00005616"/>
    <w:rsid w:val="000065DF"/>
    <w:rsid w:val="000077E8"/>
    <w:rsid w:val="00011269"/>
    <w:rsid w:val="00011361"/>
    <w:rsid w:val="0001183F"/>
    <w:rsid w:val="00017F3C"/>
    <w:rsid w:val="00020097"/>
    <w:rsid w:val="00023076"/>
    <w:rsid w:val="00024ACE"/>
    <w:rsid w:val="00030170"/>
    <w:rsid w:val="000308B1"/>
    <w:rsid w:val="00031645"/>
    <w:rsid w:val="00041EC8"/>
    <w:rsid w:val="00044C35"/>
    <w:rsid w:val="000519C9"/>
    <w:rsid w:val="000543DB"/>
    <w:rsid w:val="00061045"/>
    <w:rsid w:val="00062D58"/>
    <w:rsid w:val="0006588D"/>
    <w:rsid w:val="00065CBD"/>
    <w:rsid w:val="000670FA"/>
    <w:rsid w:val="00067338"/>
    <w:rsid w:val="00067A5E"/>
    <w:rsid w:val="00070BC9"/>
    <w:rsid w:val="000719BB"/>
    <w:rsid w:val="00071A0E"/>
    <w:rsid w:val="00072A65"/>
    <w:rsid w:val="00072C1E"/>
    <w:rsid w:val="00073857"/>
    <w:rsid w:val="00080EC0"/>
    <w:rsid w:val="000959D5"/>
    <w:rsid w:val="00097CAC"/>
    <w:rsid w:val="000A7344"/>
    <w:rsid w:val="000B2832"/>
    <w:rsid w:val="000B4EB8"/>
    <w:rsid w:val="000C0A37"/>
    <w:rsid w:val="000C10CA"/>
    <w:rsid w:val="000C40E5"/>
    <w:rsid w:val="000C41F2"/>
    <w:rsid w:val="000D22C4"/>
    <w:rsid w:val="000D27D1"/>
    <w:rsid w:val="000D5A97"/>
    <w:rsid w:val="000D5FCB"/>
    <w:rsid w:val="000E0B11"/>
    <w:rsid w:val="000E1A7F"/>
    <w:rsid w:val="000E26D2"/>
    <w:rsid w:val="000E4F66"/>
    <w:rsid w:val="000E79BD"/>
    <w:rsid w:val="000F0FBE"/>
    <w:rsid w:val="000F217B"/>
    <w:rsid w:val="000F2301"/>
    <w:rsid w:val="000F4591"/>
    <w:rsid w:val="00101E39"/>
    <w:rsid w:val="0010393E"/>
    <w:rsid w:val="00103BEA"/>
    <w:rsid w:val="00105CAC"/>
    <w:rsid w:val="00112085"/>
    <w:rsid w:val="0011261C"/>
    <w:rsid w:val="00112864"/>
    <w:rsid w:val="00114472"/>
    <w:rsid w:val="00114988"/>
    <w:rsid w:val="001149ED"/>
    <w:rsid w:val="00115069"/>
    <w:rsid w:val="001150F2"/>
    <w:rsid w:val="001174DF"/>
    <w:rsid w:val="001176B6"/>
    <w:rsid w:val="0012024F"/>
    <w:rsid w:val="00122950"/>
    <w:rsid w:val="00126C15"/>
    <w:rsid w:val="0013343A"/>
    <w:rsid w:val="00145961"/>
    <w:rsid w:val="00146747"/>
    <w:rsid w:val="00146DA1"/>
    <w:rsid w:val="001506E5"/>
    <w:rsid w:val="00150E39"/>
    <w:rsid w:val="00152473"/>
    <w:rsid w:val="00152D40"/>
    <w:rsid w:val="00157862"/>
    <w:rsid w:val="001656A2"/>
    <w:rsid w:val="001679B8"/>
    <w:rsid w:val="00167AE3"/>
    <w:rsid w:val="00170EC5"/>
    <w:rsid w:val="00172BDF"/>
    <w:rsid w:val="001747BD"/>
    <w:rsid w:val="001747C1"/>
    <w:rsid w:val="00174FB5"/>
    <w:rsid w:val="00175502"/>
    <w:rsid w:val="00177D6B"/>
    <w:rsid w:val="00184A9D"/>
    <w:rsid w:val="00191F90"/>
    <w:rsid w:val="001927B4"/>
    <w:rsid w:val="00193271"/>
    <w:rsid w:val="00194E72"/>
    <w:rsid w:val="00194FE9"/>
    <w:rsid w:val="001965E6"/>
    <w:rsid w:val="001A6C9D"/>
    <w:rsid w:val="001B022A"/>
    <w:rsid w:val="001B0616"/>
    <w:rsid w:val="001B297F"/>
    <w:rsid w:val="001B4E74"/>
    <w:rsid w:val="001C4364"/>
    <w:rsid w:val="001C530B"/>
    <w:rsid w:val="001C645F"/>
    <w:rsid w:val="001C7156"/>
    <w:rsid w:val="001D0F98"/>
    <w:rsid w:val="001E23FB"/>
    <w:rsid w:val="001E29B2"/>
    <w:rsid w:val="001E34A1"/>
    <w:rsid w:val="001E3C56"/>
    <w:rsid w:val="001E5260"/>
    <w:rsid w:val="001E678E"/>
    <w:rsid w:val="001F4C4A"/>
    <w:rsid w:val="002039F1"/>
    <w:rsid w:val="00204751"/>
    <w:rsid w:val="002071BB"/>
    <w:rsid w:val="00207DF5"/>
    <w:rsid w:val="00207E0A"/>
    <w:rsid w:val="0021172F"/>
    <w:rsid w:val="00212768"/>
    <w:rsid w:val="00214A0D"/>
    <w:rsid w:val="002326F7"/>
    <w:rsid w:val="00234038"/>
    <w:rsid w:val="0023464E"/>
    <w:rsid w:val="00235D7C"/>
    <w:rsid w:val="00240B81"/>
    <w:rsid w:val="00240ED7"/>
    <w:rsid w:val="00241DD8"/>
    <w:rsid w:val="002425A4"/>
    <w:rsid w:val="00244767"/>
    <w:rsid w:val="00246758"/>
    <w:rsid w:val="00247D01"/>
    <w:rsid w:val="0025033D"/>
    <w:rsid w:val="00250FC0"/>
    <w:rsid w:val="00252F7E"/>
    <w:rsid w:val="00256BD1"/>
    <w:rsid w:val="002574D4"/>
    <w:rsid w:val="00257D70"/>
    <w:rsid w:val="00260D49"/>
    <w:rsid w:val="00261A5B"/>
    <w:rsid w:val="00262E1C"/>
    <w:rsid w:val="00262E5B"/>
    <w:rsid w:val="00264655"/>
    <w:rsid w:val="00274B8A"/>
    <w:rsid w:val="00276AFE"/>
    <w:rsid w:val="00290C4E"/>
    <w:rsid w:val="00291225"/>
    <w:rsid w:val="002922C1"/>
    <w:rsid w:val="00292A35"/>
    <w:rsid w:val="002A1067"/>
    <w:rsid w:val="002A3B57"/>
    <w:rsid w:val="002B67EF"/>
    <w:rsid w:val="002C31BF"/>
    <w:rsid w:val="002D45AF"/>
    <w:rsid w:val="002D7FD6"/>
    <w:rsid w:val="002E0CD7"/>
    <w:rsid w:val="002E0CFB"/>
    <w:rsid w:val="002E1628"/>
    <w:rsid w:val="002E1D03"/>
    <w:rsid w:val="002E2D97"/>
    <w:rsid w:val="002E3A3F"/>
    <w:rsid w:val="002E3D9F"/>
    <w:rsid w:val="002E5C7B"/>
    <w:rsid w:val="002E7C3F"/>
    <w:rsid w:val="002F0F70"/>
    <w:rsid w:val="002F4333"/>
    <w:rsid w:val="00305E50"/>
    <w:rsid w:val="00312736"/>
    <w:rsid w:val="00320D15"/>
    <w:rsid w:val="00322AA5"/>
    <w:rsid w:val="003259C2"/>
    <w:rsid w:val="00327EED"/>
    <w:rsid w:val="00327EEF"/>
    <w:rsid w:val="0033239F"/>
    <w:rsid w:val="003341BC"/>
    <w:rsid w:val="00335156"/>
    <w:rsid w:val="0034274B"/>
    <w:rsid w:val="003430AE"/>
    <w:rsid w:val="00346A08"/>
    <w:rsid w:val="00346C2C"/>
    <w:rsid w:val="00346D36"/>
    <w:rsid w:val="0034719F"/>
    <w:rsid w:val="00350A35"/>
    <w:rsid w:val="00351744"/>
    <w:rsid w:val="00356671"/>
    <w:rsid w:val="003571D8"/>
    <w:rsid w:val="00357BC6"/>
    <w:rsid w:val="003613C5"/>
    <w:rsid w:val="00361422"/>
    <w:rsid w:val="00363007"/>
    <w:rsid w:val="00363269"/>
    <w:rsid w:val="00366226"/>
    <w:rsid w:val="003678F1"/>
    <w:rsid w:val="00367EBA"/>
    <w:rsid w:val="003709E6"/>
    <w:rsid w:val="00373532"/>
    <w:rsid w:val="0037545D"/>
    <w:rsid w:val="00386EDC"/>
    <w:rsid w:val="003907DF"/>
    <w:rsid w:val="003910F9"/>
    <w:rsid w:val="0039276A"/>
    <w:rsid w:val="00392EB6"/>
    <w:rsid w:val="00394B06"/>
    <w:rsid w:val="00394C56"/>
    <w:rsid w:val="003956C6"/>
    <w:rsid w:val="003A14A2"/>
    <w:rsid w:val="003A42BE"/>
    <w:rsid w:val="003A7B88"/>
    <w:rsid w:val="003A7C73"/>
    <w:rsid w:val="003B3E68"/>
    <w:rsid w:val="003C0D6D"/>
    <w:rsid w:val="003C33F2"/>
    <w:rsid w:val="003C5369"/>
    <w:rsid w:val="003C5F1F"/>
    <w:rsid w:val="003D2A71"/>
    <w:rsid w:val="003D756E"/>
    <w:rsid w:val="003E2E24"/>
    <w:rsid w:val="003E420D"/>
    <w:rsid w:val="003E4C13"/>
    <w:rsid w:val="003E7241"/>
    <w:rsid w:val="003F2099"/>
    <w:rsid w:val="003F629B"/>
    <w:rsid w:val="003F7B6D"/>
    <w:rsid w:val="004001A6"/>
    <w:rsid w:val="004078F3"/>
    <w:rsid w:val="0041136B"/>
    <w:rsid w:val="0042118C"/>
    <w:rsid w:val="004220DE"/>
    <w:rsid w:val="0042532F"/>
    <w:rsid w:val="00425E03"/>
    <w:rsid w:val="00427794"/>
    <w:rsid w:val="004309EE"/>
    <w:rsid w:val="00433597"/>
    <w:rsid w:val="00440672"/>
    <w:rsid w:val="00440D28"/>
    <w:rsid w:val="00441B4D"/>
    <w:rsid w:val="004449C0"/>
    <w:rsid w:val="004502DD"/>
    <w:rsid w:val="00450F07"/>
    <w:rsid w:val="00453CD3"/>
    <w:rsid w:val="00454F6C"/>
    <w:rsid w:val="004551D4"/>
    <w:rsid w:val="004571F9"/>
    <w:rsid w:val="00460660"/>
    <w:rsid w:val="00460ABF"/>
    <w:rsid w:val="0046368B"/>
    <w:rsid w:val="00464BA9"/>
    <w:rsid w:val="00483969"/>
    <w:rsid w:val="00486107"/>
    <w:rsid w:val="00491827"/>
    <w:rsid w:val="004A00B4"/>
    <w:rsid w:val="004C1A16"/>
    <w:rsid w:val="004C4399"/>
    <w:rsid w:val="004C4830"/>
    <w:rsid w:val="004C527E"/>
    <w:rsid w:val="004C6F56"/>
    <w:rsid w:val="004C787C"/>
    <w:rsid w:val="004D165A"/>
    <w:rsid w:val="004D23D6"/>
    <w:rsid w:val="004D4B84"/>
    <w:rsid w:val="004E0643"/>
    <w:rsid w:val="004E0944"/>
    <w:rsid w:val="004E17CD"/>
    <w:rsid w:val="004E19DE"/>
    <w:rsid w:val="004E7A1F"/>
    <w:rsid w:val="004F1FAF"/>
    <w:rsid w:val="004F4B9B"/>
    <w:rsid w:val="004F5EBA"/>
    <w:rsid w:val="00500582"/>
    <w:rsid w:val="0050539B"/>
    <w:rsid w:val="0050666E"/>
    <w:rsid w:val="005075E5"/>
    <w:rsid w:val="00511AB9"/>
    <w:rsid w:val="0051377C"/>
    <w:rsid w:val="00515940"/>
    <w:rsid w:val="00515B6E"/>
    <w:rsid w:val="0051733E"/>
    <w:rsid w:val="00523BB5"/>
    <w:rsid w:val="00523EA7"/>
    <w:rsid w:val="00530F7C"/>
    <w:rsid w:val="0053737D"/>
    <w:rsid w:val="005406EB"/>
    <w:rsid w:val="0054080F"/>
    <w:rsid w:val="005475D9"/>
    <w:rsid w:val="00553375"/>
    <w:rsid w:val="00555884"/>
    <w:rsid w:val="005571A2"/>
    <w:rsid w:val="005573AE"/>
    <w:rsid w:val="005579CC"/>
    <w:rsid w:val="0056171D"/>
    <w:rsid w:val="00563B21"/>
    <w:rsid w:val="00567110"/>
    <w:rsid w:val="00570EA4"/>
    <w:rsid w:val="005736B7"/>
    <w:rsid w:val="00575E5A"/>
    <w:rsid w:val="00580245"/>
    <w:rsid w:val="005804B9"/>
    <w:rsid w:val="00580C51"/>
    <w:rsid w:val="0058120D"/>
    <w:rsid w:val="00582C15"/>
    <w:rsid w:val="005851B9"/>
    <w:rsid w:val="00586DE3"/>
    <w:rsid w:val="005906E0"/>
    <w:rsid w:val="00595574"/>
    <w:rsid w:val="005A1F44"/>
    <w:rsid w:val="005B1D40"/>
    <w:rsid w:val="005B49A2"/>
    <w:rsid w:val="005B7883"/>
    <w:rsid w:val="005C3269"/>
    <w:rsid w:val="005C4979"/>
    <w:rsid w:val="005C50A5"/>
    <w:rsid w:val="005C52A8"/>
    <w:rsid w:val="005C6607"/>
    <w:rsid w:val="005C7A23"/>
    <w:rsid w:val="005D168C"/>
    <w:rsid w:val="005D2F3D"/>
    <w:rsid w:val="005D3290"/>
    <w:rsid w:val="005D32E4"/>
    <w:rsid w:val="005D3C39"/>
    <w:rsid w:val="005D6C32"/>
    <w:rsid w:val="005E00AD"/>
    <w:rsid w:val="005E1B32"/>
    <w:rsid w:val="005E2C10"/>
    <w:rsid w:val="005F28D2"/>
    <w:rsid w:val="005F3A96"/>
    <w:rsid w:val="005F3E29"/>
    <w:rsid w:val="005F5895"/>
    <w:rsid w:val="005F74A0"/>
    <w:rsid w:val="00601A8C"/>
    <w:rsid w:val="00605DD8"/>
    <w:rsid w:val="0061012B"/>
    <w:rsid w:val="0061068E"/>
    <w:rsid w:val="00610F09"/>
    <w:rsid w:val="006115D3"/>
    <w:rsid w:val="00612096"/>
    <w:rsid w:val="00617585"/>
    <w:rsid w:val="0062149E"/>
    <w:rsid w:val="0064263C"/>
    <w:rsid w:val="0064401B"/>
    <w:rsid w:val="006454F7"/>
    <w:rsid w:val="00647FE6"/>
    <w:rsid w:val="00652B2C"/>
    <w:rsid w:val="006533AF"/>
    <w:rsid w:val="006536A6"/>
    <w:rsid w:val="0065610E"/>
    <w:rsid w:val="00657DC5"/>
    <w:rsid w:val="00660AD3"/>
    <w:rsid w:val="006620F1"/>
    <w:rsid w:val="0066735F"/>
    <w:rsid w:val="00667A98"/>
    <w:rsid w:val="00670E69"/>
    <w:rsid w:val="00673932"/>
    <w:rsid w:val="006776B6"/>
    <w:rsid w:val="00677A1B"/>
    <w:rsid w:val="00680727"/>
    <w:rsid w:val="00681286"/>
    <w:rsid w:val="00681B52"/>
    <w:rsid w:val="00684518"/>
    <w:rsid w:val="00690ADA"/>
    <w:rsid w:val="00692B90"/>
    <w:rsid w:val="00692D00"/>
    <w:rsid w:val="00693150"/>
    <w:rsid w:val="006937D9"/>
    <w:rsid w:val="006966C5"/>
    <w:rsid w:val="006A4B55"/>
    <w:rsid w:val="006A5570"/>
    <w:rsid w:val="006A689C"/>
    <w:rsid w:val="006B3D79"/>
    <w:rsid w:val="006B6FE4"/>
    <w:rsid w:val="006B73BB"/>
    <w:rsid w:val="006C02F5"/>
    <w:rsid w:val="006C2343"/>
    <w:rsid w:val="006C442A"/>
    <w:rsid w:val="006C5D15"/>
    <w:rsid w:val="006D2820"/>
    <w:rsid w:val="006D598D"/>
    <w:rsid w:val="006D6224"/>
    <w:rsid w:val="006E0578"/>
    <w:rsid w:val="006E13F8"/>
    <w:rsid w:val="006E2BF8"/>
    <w:rsid w:val="006E314D"/>
    <w:rsid w:val="006E5323"/>
    <w:rsid w:val="006F043D"/>
    <w:rsid w:val="006F3A6E"/>
    <w:rsid w:val="006F4828"/>
    <w:rsid w:val="006F75EE"/>
    <w:rsid w:val="00700C23"/>
    <w:rsid w:val="00702811"/>
    <w:rsid w:val="0070336A"/>
    <w:rsid w:val="00704C0E"/>
    <w:rsid w:val="007055DC"/>
    <w:rsid w:val="00710723"/>
    <w:rsid w:val="00713984"/>
    <w:rsid w:val="0071428A"/>
    <w:rsid w:val="007213E4"/>
    <w:rsid w:val="00723ED1"/>
    <w:rsid w:val="00726A41"/>
    <w:rsid w:val="00726AFE"/>
    <w:rsid w:val="00734737"/>
    <w:rsid w:val="00740AF5"/>
    <w:rsid w:val="00743525"/>
    <w:rsid w:val="007456F4"/>
    <w:rsid w:val="00752426"/>
    <w:rsid w:val="00752D81"/>
    <w:rsid w:val="007541A2"/>
    <w:rsid w:val="00755818"/>
    <w:rsid w:val="00757666"/>
    <w:rsid w:val="00760F84"/>
    <w:rsid w:val="0076286B"/>
    <w:rsid w:val="00765255"/>
    <w:rsid w:val="007655D0"/>
    <w:rsid w:val="00766846"/>
    <w:rsid w:val="00773ED0"/>
    <w:rsid w:val="0077673A"/>
    <w:rsid w:val="007846E1"/>
    <w:rsid w:val="007847D6"/>
    <w:rsid w:val="00785811"/>
    <w:rsid w:val="00791F16"/>
    <w:rsid w:val="00792D9B"/>
    <w:rsid w:val="007A172F"/>
    <w:rsid w:val="007A3FFB"/>
    <w:rsid w:val="007A4B81"/>
    <w:rsid w:val="007A4F2A"/>
    <w:rsid w:val="007A5172"/>
    <w:rsid w:val="007A67A0"/>
    <w:rsid w:val="007A735E"/>
    <w:rsid w:val="007B1246"/>
    <w:rsid w:val="007B2EF2"/>
    <w:rsid w:val="007B570C"/>
    <w:rsid w:val="007C4C3C"/>
    <w:rsid w:val="007C73B0"/>
    <w:rsid w:val="007C7C14"/>
    <w:rsid w:val="007D0F31"/>
    <w:rsid w:val="007D4C3D"/>
    <w:rsid w:val="007D626B"/>
    <w:rsid w:val="007E0D26"/>
    <w:rsid w:val="007E2A71"/>
    <w:rsid w:val="007E2B8D"/>
    <w:rsid w:val="007E4A6E"/>
    <w:rsid w:val="007F27E4"/>
    <w:rsid w:val="007F56A7"/>
    <w:rsid w:val="007F66F4"/>
    <w:rsid w:val="007F76D5"/>
    <w:rsid w:val="00800851"/>
    <w:rsid w:val="00802707"/>
    <w:rsid w:val="00807C2C"/>
    <w:rsid w:val="00807DD0"/>
    <w:rsid w:val="008123B6"/>
    <w:rsid w:val="008177F0"/>
    <w:rsid w:val="008202AC"/>
    <w:rsid w:val="00821D01"/>
    <w:rsid w:val="00822268"/>
    <w:rsid w:val="00824DF9"/>
    <w:rsid w:val="00826B7B"/>
    <w:rsid w:val="008326B8"/>
    <w:rsid w:val="008360BC"/>
    <w:rsid w:val="008428B4"/>
    <w:rsid w:val="0084647D"/>
    <w:rsid w:val="00846789"/>
    <w:rsid w:val="00846A4F"/>
    <w:rsid w:val="008477AD"/>
    <w:rsid w:val="00853923"/>
    <w:rsid w:val="00857A77"/>
    <w:rsid w:val="008602BD"/>
    <w:rsid w:val="00862C5C"/>
    <w:rsid w:val="008635B3"/>
    <w:rsid w:val="00870145"/>
    <w:rsid w:val="00871E5F"/>
    <w:rsid w:val="00880831"/>
    <w:rsid w:val="00882485"/>
    <w:rsid w:val="008825B2"/>
    <w:rsid w:val="008842C9"/>
    <w:rsid w:val="008868D1"/>
    <w:rsid w:val="008875FD"/>
    <w:rsid w:val="0089559E"/>
    <w:rsid w:val="00895CD0"/>
    <w:rsid w:val="008A3568"/>
    <w:rsid w:val="008A5084"/>
    <w:rsid w:val="008A6120"/>
    <w:rsid w:val="008A7A09"/>
    <w:rsid w:val="008A7B4E"/>
    <w:rsid w:val="008B01FE"/>
    <w:rsid w:val="008B0618"/>
    <w:rsid w:val="008B253D"/>
    <w:rsid w:val="008B4284"/>
    <w:rsid w:val="008B6FA1"/>
    <w:rsid w:val="008B7754"/>
    <w:rsid w:val="008C327E"/>
    <w:rsid w:val="008C45C2"/>
    <w:rsid w:val="008C50F3"/>
    <w:rsid w:val="008C60F7"/>
    <w:rsid w:val="008C6302"/>
    <w:rsid w:val="008C7C22"/>
    <w:rsid w:val="008C7EFE"/>
    <w:rsid w:val="008D03B9"/>
    <w:rsid w:val="008D10F5"/>
    <w:rsid w:val="008D1DBB"/>
    <w:rsid w:val="008D30C7"/>
    <w:rsid w:val="008D41DB"/>
    <w:rsid w:val="008E3D8F"/>
    <w:rsid w:val="008E6365"/>
    <w:rsid w:val="008F01AF"/>
    <w:rsid w:val="008F18D6"/>
    <w:rsid w:val="008F22EA"/>
    <w:rsid w:val="008F2C9B"/>
    <w:rsid w:val="008F3937"/>
    <w:rsid w:val="008F3E72"/>
    <w:rsid w:val="008F4AEA"/>
    <w:rsid w:val="008F55C2"/>
    <w:rsid w:val="008F6B2E"/>
    <w:rsid w:val="008F6D6C"/>
    <w:rsid w:val="008F6D85"/>
    <w:rsid w:val="008F797B"/>
    <w:rsid w:val="00904780"/>
    <w:rsid w:val="009052C3"/>
    <w:rsid w:val="009054BB"/>
    <w:rsid w:val="0090635B"/>
    <w:rsid w:val="00906C36"/>
    <w:rsid w:val="00907F0E"/>
    <w:rsid w:val="009162F5"/>
    <w:rsid w:val="00921D96"/>
    <w:rsid w:val="00922385"/>
    <w:rsid w:val="009223DF"/>
    <w:rsid w:val="00923065"/>
    <w:rsid w:val="009237C7"/>
    <w:rsid w:val="009265E3"/>
    <w:rsid w:val="0092771B"/>
    <w:rsid w:val="00927B47"/>
    <w:rsid w:val="009303BD"/>
    <w:rsid w:val="00936091"/>
    <w:rsid w:val="00937303"/>
    <w:rsid w:val="00940D8A"/>
    <w:rsid w:val="00945123"/>
    <w:rsid w:val="00953532"/>
    <w:rsid w:val="00962258"/>
    <w:rsid w:val="00964682"/>
    <w:rsid w:val="009678B7"/>
    <w:rsid w:val="00967F7C"/>
    <w:rsid w:val="0097244A"/>
    <w:rsid w:val="00974806"/>
    <w:rsid w:val="00981A61"/>
    <w:rsid w:val="00982DAA"/>
    <w:rsid w:val="00984EBC"/>
    <w:rsid w:val="00986B84"/>
    <w:rsid w:val="00992D9C"/>
    <w:rsid w:val="00996496"/>
    <w:rsid w:val="00996CB8"/>
    <w:rsid w:val="009A06AE"/>
    <w:rsid w:val="009A1081"/>
    <w:rsid w:val="009A425A"/>
    <w:rsid w:val="009A639C"/>
    <w:rsid w:val="009B0F8A"/>
    <w:rsid w:val="009B1A24"/>
    <w:rsid w:val="009B2E97"/>
    <w:rsid w:val="009B3AC4"/>
    <w:rsid w:val="009B5146"/>
    <w:rsid w:val="009B5FEE"/>
    <w:rsid w:val="009B641A"/>
    <w:rsid w:val="009C1450"/>
    <w:rsid w:val="009C386C"/>
    <w:rsid w:val="009C418E"/>
    <w:rsid w:val="009C442C"/>
    <w:rsid w:val="009C7295"/>
    <w:rsid w:val="009C7492"/>
    <w:rsid w:val="009D1439"/>
    <w:rsid w:val="009D1FAA"/>
    <w:rsid w:val="009D3CE2"/>
    <w:rsid w:val="009E07F4"/>
    <w:rsid w:val="009E2AFD"/>
    <w:rsid w:val="009E4505"/>
    <w:rsid w:val="009F0BC6"/>
    <w:rsid w:val="009F309B"/>
    <w:rsid w:val="009F392E"/>
    <w:rsid w:val="009F4424"/>
    <w:rsid w:val="009F53C5"/>
    <w:rsid w:val="00A01572"/>
    <w:rsid w:val="00A04EAC"/>
    <w:rsid w:val="00A05305"/>
    <w:rsid w:val="00A0552C"/>
    <w:rsid w:val="00A06EAF"/>
    <w:rsid w:val="00A0740E"/>
    <w:rsid w:val="00A10A3F"/>
    <w:rsid w:val="00A10EEB"/>
    <w:rsid w:val="00A14CEF"/>
    <w:rsid w:val="00A1518B"/>
    <w:rsid w:val="00A1746E"/>
    <w:rsid w:val="00A174BC"/>
    <w:rsid w:val="00A27EBF"/>
    <w:rsid w:val="00A3134E"/>
    <w:rsid w:val="00A318A8"/>
    <w:rsid w:val="00A34FAC"/>
    <w:rsid w:val="00A375D4"/>
    <w:rsid w:val="00A43D50"/>
    <w:rsid w:val="00A50641"/>
    <w:rsid w:val="00A530BF"/>
    <w:rsid w:val="00A53CC8"/>
    <w:rsid w:val="00A6177B"/>
    <w:rsid w:val="00A66136"/>
    <w:rsid w:val="00A71189"/>
    <w:rsid w:val="00A71496"/>
    <w:rsid w:val="00A728D6"/>
    <w:rsid w:val="00A7364A"/>
    <w:rsid w:val="00A74DCC"/>
    <w:rsid w:val="00A753ED"/>
    <w:rsid w:val="00A77512"/>
    <w:rsid w:val="00A827F4"/>
    <w:rsid w:val="00A829B1"/>
    <w:rsid w:val="00A82AFA"/>
    <w:rsid w:val="00A83447"/>
    <w:rsid w:val="00A84E1E"/>
    <w:rsid w:val="00A91E9B"/>
    <w:rsid w:val="00A92F02"/>
    <w:rsid w:val="00A93557"/>
    <w:rsid w:val="00A94994"/>
    <w:rsid w:val="00A94C2F"/>
    <w:rsid w:val="00A9599E"/>
    <w:rsid w:val="00A95E60"/>
    <w:rsid w:val="00A96FC9"/>
    <w:rsid w:val="00A97AC2"/>
    <w:rsid w:val="00AA1060"/>
    <w:rsid w:val="00AA227A"/>
    <w:rsid w:val="00AA38B3"/>
    <w:rsid w:val="00AA4CBB"/>
    <w:rsid w:val="00AA641C"/>
    <w:rsid w:val="00AA65FA"/>
    <w:rsid w:val="00AA7351"/>
    <w:rsid w:val="00AA7F27"/>
    <w:rsid w:val="00AB1F9C"/>
    <w:rsid w:val="00AB5436"/>
    <w:rsid w:val="00AB56AE"/>
    <w:rsid w:val="00AC4761"/>
    <w:rsid w:val="00AD056F"/>
    <w:rsid w:val="00AD0C7B"/>
    <w:rsid w:val="00AD1F4B"/>
    <w:rsid w:val="00AD52BB"/>
    <w:rsid w:val="00AD5F1A"/>
    <w:rsid w:val="00AD62C8"/>
    <w:rsid w:val="00AD6731"/>
    <w:rsid w:val="00AD7B08"/>
    <w:rsid w:val="00AE3EB6"/>
    <w:rsid w:val="00AF0987"/>
    <w:rsid w:val="00AF0E06"/>
    <w:rsid w:val="00AF3955"/>
    <w:rsid w:val="00B003D2"/>
    <w:rsid w:val="00B008D5"/>
    <w:rsid w:val="00B02F73"/>
    <w:rsid w:val="00B0619F"/>
    <w:rsid w:val="00B07D15"/>
    <w:rsid w:val="00B12F2D"/>
    <w:rsid w:val="00B13A26"/>
    <w:rsid w:val="00B144CF"/>
    <w:rsid w:val="00B15D0D"/>
    <w:rsid w:val="00B1650A"/>
    <w:rsid w:val="00B168FA"/>
    <w:rsid w:val="00B210D1"/>
    <w:rsid w:val="00B21EC8"/>
    <w:rsid w:val="00B22106"/>
    <w:rsid w:val="00B222FB"/>
    <w:rsid w:val="00B26495"/>
    <w:rsid w:val="00B264F6"/>
    <w:rsid w:val="00B26D5E"/>
    <w:rsid w:val="00B3027A"/>
    <w:rsid w:val="00B31F14"/>
    <w:rsid w:val="00B33FB2"/>
    <w:rsid w:val="00B37B27"/>
    <w:rsid w:val="00B40591"/>
    <w:rsid w:val="00B4466E"/>
    <w:rsid w:val="00B5335E"/>
    <w:rsid w:val="00B5431A"/>
    <w:rsid w:val="00B56ADF"/>
    <w:rsid w:val="00B618D1"/>
    <w:rsid w:val="00B6270B"/>
    <w:rsid w:val="00B73140"/>
    <w:rsid w:val="00B75EE1"/>
    <w:rsid w:val="00B77481"/>
    <w:rsid w:val="00B77A3C"/>
    <w:rsid w:val="00B80D6E"/>
    <w:rsid w:val="00B81113"/>
    <w:rsid w:val="00B8518B"/>
    <w:rsid w:val="00B90567"/>
    <w:rsid w:val="00B94735"/>
    <w:rsid w:val="00B9662F"/>
    <w:rsid w:val="00B97CC3"/>
    <w:rsid w:val="00BA0EBA"/>
    <w:rsid w:val="00BB1D19"/>
    <w:rsid w:val="00BB79E8"/>
    <w:rsid w:val="00BC05F2"/>
    <w:rsid w:val="00BC06C4"/>
    <w:rsid w:val="00BC281C"/>
    <w:rsid w:val="00BC4C1B"/>
    <w:rsid w:val="00BC60BF"/>
    <w:rsid w:val="00BD41D7"/>
    <w:rsid w:val="00BD5906"/>
    <w:rsid w:val="00BD7E91"/>
    <w:rsid w:val="00BD7F0D"/>
    <w:rsid w:val="00BE29E5"/>
    <w:rsid w:val="00BE418C"/>
    <w:rsid w:val="00BE4C24"/>
    <w:rsid w:val="00BF5233"/>
    <w:rsid w:val="00BF64F7"/>
    <w:rsid w:val="00BF7AEC"/>
    <w:rsid w:val="00C0009E"/>
    <w:rsid w:val="00C02D0A"/>
    <w:rsid w:val="00C038BD"/>
    <w:rsid w:val="00C03A6E"/>
    <w:rsid w:val="00C072CD"/>
    <w:rsid w:val="00C12C1E"/>
    <w:rsid w:val="00C14FCD"/>
    <w:rsid w:val="00C2097D"/>
    <w:rsid w:val="00C21179"/>
    <w:rsid w:val="00C226C0"/>
    <w:rsid w:val="00C2298F"/>
    <w:rsid w:val="00C2552C"/>
    <w:rsid w:val="00C25AE7"/>
    <w:rsid w:val="00C26860"/>
    <w:rsid w:val="00C33406"/>
    <w:rsid w:val="00C42FE6"/>
    <w:rsid w:val="00C44F6A"/>
    <w:rsid w:val="00C45177"/>
    <w:rsid w:val="00C46D03"/>
    <w:rsid w:val="00C57B0C"/>
    <w:rsid w:val="00C60DE3"/>
    <w:rsid w:val="00C6198E"/>
    <w:rsid w:val="00C66AE6"/>
    <w:rsid w:val="00C67322"/>
    <w:rsid w:val="00C70768"/>
    <w:rsid w:val="00C708EA"/>
    <w:rsid w:val="00C7095A"/>
    <w:rsid w:val="00C71C2E"/>
    <w:rsid w:val="00C730C7"/>
    <w:rsid w:val="00C732F0"/>
    <w:rsid w:val="00C76805"/>
    <w:rsid w:val="00C77719"/>
    <w:rsid w:val="00C778A5"/>
    <w:rsid w:val="00C81FA5"/>
    <w:rsid w:val="00C83340"/>
    <w:rsid w:val="00C8486C"/>
    <w:rsid w:val="00C8675B"/>
    <w:rsid w:val="00C87938"/>
    <w:rsid w:val="00C95162"/>
    <w:rsid w:val="00C95B96"/>
    <w:rsid w:val="00C968A1"/>
    <w:rsid w:val="00C96A59"/>
    <w:rsid w:val="00C96E7C"/>
    <w:rsid w:val="00C97EC1"/>
    <w:rsid w:val="00CA2340"/>
    <w:rsid w:val="00CA3D62"/>
    <w:rsid w:val="00CA42A7"/>
    <w:rsid w:val="00CA4600"/>
    <w:rsid w:val="00CA5A14"/>
    <w:rsid w:val="00CA7F24"/>
    <w:rsid w:val="00CB0CC6"/>
    <w:rsid w:val="00CB4B11"/>
    <w:rsid w:val="00CB67FD"/>
    <w:rsid w:val="00CB6A37"/>
    <w:rsid w:val="00CB6AB3"/>
    <w:rsid w:val="00CB7684"/>
    <w:rsid w:val="00CC37E1"/>
    <w:rsid w:val="00CC61EA"/>
    <w:rsid w:val="00CC7C8F"/>
    <w:rsid w:val="00CD01DD"/>
    <w:rsid w:val="00CD0C34"/>
    <w:rsid w:val="00CD12DB"/>
    <w:rsid w:val="00CD1FC4"/>
    <w:rsid w:val="00CD6476"/>
    <w:rsid w:val="00CE030A"/>
    <w:rsid w:val="00CE0440"/>
    <w:rsid w:val="00CE1DA0"/>
    <w:rsid w:val="00CE4286"/>
    <w:rsid w:val="00CF113A"/>
    <w:rsid w:val="00CF2351"/>
    <w:rsid w:val="00CF4255"/>
    <w:rsid w:val="00CF609C"/>
    <w:rsid w:val="00CF6808"/>
    <w:rsid w:val="00D034A0"/>
    <w:rsid w:val="00D07CAC"/>
    <w:rsid w:val="00D1661F"/>
    <w:rsid w:val="00D20FA8"/>
    <w:rsid w:val="00D21061"/>
    <w:rsid w:val="00D220E2"/>
    <w:rsid w:val="00D23566"/>
    <w:rsid w:val="00D246FC"/>
    <w:rsid w:val="00D30D72"/>
    <w:rsid w:val="00D31EB2"/>
    <w:rsid w:val="00D36BD5"/>
    <w:rsid w:val="00D36E0F"/>
    <w:rsid w:val="00D36EA0"/>
    <w:rsid w:val="00D4108E"/>
    <w:rsid w:val="00D429F1"/>
    <w:rsid w:val="00D42C7E"/>
    <w:rsid w:val="00D435C3"/>
    <w:rsid w:val="00D45E4C"/>
    <w:rsid w:val="00D54131"/>
    <w:rsid w:val="00D60543"/>
    <w:rsid w:val="00D6163D"/>
    <w:rsid w:val="00D803B8"/>
    <w:rsid w:val="00D81A0E"/>
    <w:rsid w:val="00D831A3"/>
    <w:rsid w:val="00D83BCB"/>
    <w:rsid w:val="00D83D87"/>
    <w:rsid w:val="00D90D67"/>
    <w:rsid w:val="00D975AB"/>
    <w:rsid w:val="00D97BE3"/>
    <w:rsid w:val="00DA23F0"/>
    <w:rsid w:val="00DA3711"/>
    <w:rsid w:val="00DA47EF"/>
    <w:rsid w:val="00DA53DF"/>
    <w:rsid w:val="00DA5E07"/>
    <w:rsid w:val="00DA6D52"/>
    <w:rsid w:val="00DB160C"/>
    <w:rsid w:val="00DB3C48"/>
    <w:rsid w:val="00DC0FD9"/>
    <w:rsid w:val="00DC191A"/>
    <w:rsid w:val="00DC3C91"/>
    <w:rsid w:val="00DC4F7B"/>
    <w:rsid w:val="00DD0A5F"/>
    <w:rsid w:val="00DD24AF"/>
    <w:rsid w:val="00DD3D56"/>
    <w:rsid w:val="00DD46F3"/>
    <w:rsid w:val="00DE3208"/>
    <w:rsid w:val="00DE56F2"/>
    <w:rsid w:val="00DF116D"/>
    <w:rsid w:val="00DF3173"/>
    <w:rsid w:val="00DF70D9"/>
    <w:rsid w:val="00E01660"/>
    <w:rsid w:val="00E01FF7"/>
    <w:rsid w:val="00E06EDE"/>
    <w:rsid w:val="00E1344F"/>
    <w:rsid w:val="00E13658"/>
    <w:rsid w:val="00E147D6"/>
    <w:rsid w:val="00E1649B"/>
    <w:rsid w:val="00E16FF7"/>
    <w:rsid w:val="00E26AD9"/>
    <w:rsid w:val="00E26D68"/>
    <w:rsid w:val="00E26EE3"/>
    <w:rsid w:val="00E272BA"/>
    <w:rsid w:val="00E30C41"/>
    <w:rsid w:val="00E35CD9"/>
    <w:rsid w:val="00E37BAF"/>
    <w:rsid w:val="00E37FCA"/>
    <w:rsid w:val="00E40885"/>
    <w:rsid w:val="00E41EEA"/>
    <w:rsid w:val="00E43E60"/>
    <w:rsid w:val="00E44045"/>
    <w:rsid w:val="00E45560"/>
    <w:rsid w:val="00E46253"/>
    <w:rsid w:val="00E46F4E"/>
    <w:rsid w:val="00E51268"/>
    <w:rsid w:val="00E55B33"/>
    <w:rsid w:val="00E618C4"/>
    <w:rsid w:val="00E64920"/>
    <w:rsid w:val="00E72324"/>
    <w:rsid w:val="00E73472"/>
    <w:rsid w:val="00E76688"/>
    <w:rsid w:val="00E878EE"/>
    <w:rsid w:val="00E91756"/>
    <w:rsid w:val="00E91D47"/>
    <w:rsid w:val="00E954FA"/>
    <w:rsid w:val="00EA0F5A"/>
    <w:rsid w:val="00EA6443"/>
    <w:rsid w:val="00EA6EC7"/>
    <w:rsid w:val="00EB104F"/>
    <w:rsid w:val="00EB33D8"/>
    <w:rsid w:val="00EB46E5"/>
    <w:rsid w:val="00EB6216"/>
    <w:rsid w:val="00EB6C34"/>
    <w:rsid w:val="00EB708B"/>
    <w:rsid w:val="00EC13C6"/>
    <w:rsid w:val="00EC63FF"/>
    <w:rsid w:val="00EC6A2D"/>
    <w:rsid w:val="00EC6AA3"/>
    <w:rsid w:val="00EC7081"/>
    <w:rsid w:val="00ED0C1F"/>
    <w:rsid w:val="00ED14BD"/>
    <w:rsid w:val="00ED35FD"/>
    <w:rsid w:val="00ED40E0"/>
    <w:rsid w:val="00ED5B48"/>
    <w:rsid w:val="00ED5BAE"/>
    <w:rsid w:val="00ED5EB7"/>
    <w:rsid w:val="00EE66AF"/>
    <w:rsid w:val="00EE7DC3"/>
    <w:rsid w:val="00EF10BA"/>
    <w:rsid w:val="00EF3412"/>
    <w:rsid w:val="00F016C7"/>
    <w:rsid w:val="00F03129"/>
    <w:rsid w:val="00F0427E"/>
    <w:rsid w:val="00F05C71"/>
    <w:rsid w:val="00F103C1"/>
    <w:rsid w:val="00F12A07"/>
    <w:rsid w:val="00F12DEC"/>
    <w:rsid w:val="00F13FB9"/>
    <w:rsid w:val="00F14E8A"/>
    <w:rsid w:val="00F1586D"/>
    <w:rsid w:val="00F1715C"/>
    <w:rsid w:val="00F20959"/>
    <w:rsid w:val="00F229E6"/>
    <w:rsid w:val="00F2485A"/>
    <w:rsid w:val="00F26CFB"/>
    <w:rsid w:val="00F2704A"/>
    <w:rsid w:val="00F27598"/>
    <w:rsid w:val="00F310F8"/>
    <w:rsid w:val="00F346F7"/>
    <w:rsid w:val="00F35939"/>
    <w:rsid w:val="00F3661D"/>
    <w:rsid w:val="00F42DD3"/>
    <w:rsid w:val="00F45607"/>
    <w:rsid w:val="00F4722B"/>
    <w:rsid w:val="00F54432"/>
    <w:rsid w:val="00F5626C"/>
    <w:rsid w:val="00F56EF4"/>
    <w:rsid w:val="00F577C7"/>
    <w:rsid w:val="00F57F2E"/>
    <w:rsid w:val="00F659EB"/>
    <w:rsid w:val="00F67EDC"/>
    <w:rsid w:val="00F7078D"/>
    <w:rsid w:val="00F73489"/>
    <w:rsid w:val="00F769B3"/>
    <w:rsid w:val="00F82D26"/>
    <w:rsid w:val="00F83E24"/>
    <w:rsid w:val="00F843AC"/>
    <w:rsid w:val="00F86BA6"/>
    <w:rsid w:val="00F87750"/>
    <w:rsid w:val="00F87D36"/>
    <w:rsid w:val="00F93152"/>
    <w:rsid w:val="00F9537F"/>
    <w:rsid w:val="00F95494"/>
    <w:rsid w:val="00F95772"/>
    <w:rsid w:val="00FA401F"/>
    <w:rsid w:val="00FB17ED"/>
    <w:rsid w:val="00FB1DD4"/>
    <w:rsid w:val="00FB6342"/>
    <w:rsid w:val="00FC6389"/>
    <w:rsid w:val="00FD09ED"/>
    <w:rsid w:val="00FD3A7F"/>
    <w:rsid w:val="00FD5126"/>
    <w:rsid w:val="00FD5813"/>
    <w:rsid w:val="00FE07DC"/>
    <w:rsid w:val="00FE1843"/>
    <w:rsid w:val="00FE5183"/>
    <w:rsid w:val="00FE6AEC"/>
    <w:rsid w:val="00FE6E13"/>
    <w:rsid w:val="00FE7457"/>
    <w:rsid w:val="00FE7D5D"/>
    <w:rsid w:val="00FF02AF"/>
    <w:rsid w:val="00FF0F54"/>
    <w:rsid w:val="00FF15C9"/>
    <w:rsid w:val="00FF3313"/>
    <w:rsid w:val="00FF74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72B1A"/>
  <w14:defaultImageDpi w14:val="32767"/>
  <w15:docId w15:val="{2ED7718A-E4C2-4054-B936-99ED5A600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paragraph" w:customStyle="1" w:styleId="TextInformanzelen">
    <w:name w:val="_Text_Informační_zelený"/>
    <w:basedOn w:val="Normln"/>
    <w:qFormat/>
    <w:rsid w:val="004D23D6"/>
    <w:pPr>
      <w:spacing w:after="60" w:line="264" w:lineRule="auto"/>
      <w:ind w:left="737"/>
      <w:jc w:val="both"/>
    </w:pPr>
    <w:rPr>
      <w:b/>
      <w:i/>
      <w:color w:val="00B050"/>
      <w:sz w:val="18"/>
      <w:szCs w:val="18"/>
    </w:rPr>
  </w:style>
  <w:style w:type="character" w:customStyle="1" w:styleId="Odrka1-1Char">
    <w:name w:val="_Odrážka_1-1_• Char"/>
    <w:basedOn w:val="Standardnpsmoodstavce"/>
    <w:link w:val="Odrka1-1"/>
    <w:locked/>
    <w:rsid w:val="002922C1"/>
  </w:style>
  <w:style w:type="paragraph" w:customStyle="1" w:styleId="Odrka1-1">
    <w:name w:val="_Odrážka_1-1_•"/>
    <w:basedOn w:val="Normln"/>
    <w:link w:val="Odrka1-1Char"/>
    <w:qFormat/>
    <w:rsid w:val="002922C1"/>
    <w:pPr>
      <w:tabs>
        <w:tab w:val="num" w:pos="1077"/>
      </w:tabs>
      <w:spacing w:after="80" w:line="264" w:lineRule="auto"/>
      <w:ind w:left="1077" w:hanging="340"/>
      <w:jc w:val="both"/>
    </w:pPr>
    <w:rPr>
      <w:rFonts w:asciiTheme="minorHAnsi" w:hAnsiTheme="minorHAnsi"/>
      <w:sz w:val="18"/>
      <w:szCs w:val="18"/>
    </w:rPr>
  </w:style>
  <w:style w:type="paragraph" w:customStyle="1" w:styleId="Odrka1-2-">
    <w:name w:val="_Odrážka_1-2_-"/>
    <w:basedOn w:val="Odrka1-1"/>
    <w:qFormat/>
    <w:rsid w:val="002922C1"/>
    <w:pPr>
      <w:tabs>
        <w:tab w:val="clear" w:pos="1077"/>
        <w:tab w:val="num" w:pos="360"/>
        <w:tab w:val="num" w:pos="1191"/>
      </w:tabs>
      <w:ind w:hanging="453"/>
    </w:pPr>
  </w:style>
  <w:style w:type="paragraph" w:customStyle="1" w:styleId="Odrka1-3">
    <w:name w:val="_Odrážka_1-3_·"/>
    <w:basedOn w:val="Odrka1-2-"/>
    <w:qFormat/>
    <w:rsid w:val="002922C1"/>
    <w:pPr>
      <w:tabs>
        <w:tab w:val="num" w:pos="1843"/>
      </w:tabs>
      <w:ind w:left="1729" w:hanging="652"/>
    </w:pPr>
  </w:style>
  <w:style w:type="paragraph" w:customStyle="1" w:styleId="Odrka1-4">
    <w:name w:val="_Odrážka_1-4_•"/>
    <w:basedOn w:val="Odrka1-1"/>
    <w:qFormat/>
    <w:rsid w:val="002922C1"/>
    <w:pPr>
      <w:tabs>
        <w:tab w:val="clear" w:pos="1077"/>
        <w:tab w:val="num" w:pos="360"/>
        <w:tab w:val="num" w:pos="2665"/>
      </w:tabs>
      <w:ind w:left="2552" w:hanging="823"/>
    </w:pPr>
  </w:style>
  <w:style w:type="character" w:styleId="Nevyeenzmnka">
    <w:name w:val="Unresolved Mention"/>
    <w:basedOn w:val="Standardnpsmoodstavce"/>
    <w:uiPriority w:val="99"/>
    <w:semiHidden/>
    <w:unhideWhenUsed/>
    <w:rsid w:val="00B003D2"/>
    <w:rPr>
      <w:color w:val="605E5C"/>
      <w:shd w:val="clear" w:color="auto" w:fill="E1DFDD"/>
    </w:rPr>
  </w:style>
  <w:style w:type="paragraph" w:customStyle="1" w:styleId="Text1-2">
    <w:name w:val="_Text_1-2"/>
    <w:basedOn w:val="Text1-1"/>
    <w:link w:val="Text1-2Char"/>
    <w:qFormat/>
    <w:rsid w:val="00C14FCD"/>
    <w:pPr>
      <w:numPr>
        <w:ilvl w:val="2"/>
      </w:numPr>
    </w:pPr>
  </w:style>
  <w:style w:type="paragraph" w:customStyle="1" w:styleId="Text1-1">
    <w:name w:val="_Text_1-1"/>
    <w:basedOn w:val="Normln"/>
    <w:rsid w:val="00C14FCD"/>
    <w:pPr>
      <w:numPr>
        <w:ilvl w:val="1"/>
        <w:numId w:val="11"/>
      </w:numPr>
      <w:spacing w:after="120" w:line="264" w:lineRule="auto"/>
      <w:jc w:val="both"/>
    </w:pPr>
    <w:rPr>
      <w:sz w:val="18"/>
      <w:szCs w:val="18"/>
    </w:rPr>
  </w:style>
  <w:style w:type="paragraph" w:customStyle="1" w:styleId="Nadpis1-1">
    <w:name w:val="_Nadpis_1-1"/>
    <w:basedOn w:val="Odstavecseseznamem"/>
    <w:next w:val="Normln"/>
    <w:qFormat/>
    <w:rsid w:val="00C14FCD"/>
    <w:pPr>
      <w:keepNext/>
      <w:numPr>
        <w:numId w:val="11"/>
      </w:numPr>
      <w:spacing w:before="280" w:after="120" w:line="264" w:lineRule="auto"/>
      <w:outlineLvl w:val="0"/>
    </w:pPr>
    <w:rPr>
      <w:b/>
      <w:caps/>
      <w:sz w:val="22"/>
      <w:szCs w:val="18"/>
    </w:rPr>
  </w:style>
  <w:style w:type="character" w:customStyle="1" w:styleId="Text1-2Char">
    <w:name w:val="_Text_1-2 Char"/>
    <w:basedOn w:val="Standardnpsmoodstavce"/>
    <w:link w:val="Text1-2"/>
    <w:rsid w:val="00C14FCD"/>
    <w:rPr>
      <w:rFonts w:ascii="Verdana" w:hAnsi="Verdana"/>
    </w:rPr>
  </w:style>
  <w:style w:type="paragraph" w:styleId="Odstavecseseznamem">
    <w:name w:val="List Paragraph"/>
    <w:basedOn w:val="Normln"/>
    <w:uiPriority w:val="34"/>
    <w:qFormat/>
    <w:rsid w:val="00C14FCD"/>
    <w:pPr>
      <w:ind w:left="720"/>
      <w:contextualSpacing/>
    </w:pPr>
  </w:style>
  <w:style w:type="paragraph" w:customStyle="1" w:styleId="TabulkaNadpis">
    <w:name w:val="_Tabulka_Nadpis"/>
    <w:basedOn w:val="Normln"/>
    <w:qFormat/>
    <w:rsid w:val="003F629B"/>
    <w:pPr>
      <w:keepNext/>
      <w:keepLines/>
      <w:pBdr>
        <w:top w:val="single" w:sz="12" w:space="3" w:color="00A1E0"/>
      </w:pBdr>
      <w:suppressAutoHyphens/>
      <w:spacing w:after="60" w:line="264" w:lineRule="auto"/>
      <w:ind w:left="680" w:right="-57"/>
    </w:pPr>
    <w:rPr>
      <w:rFonts w:asciiTheme="majorHAnsi" w:hAnsiTheme="majorHAnsi"/>
      <w:b/>
      <w:noProof/>
      <w:sz w:val="14"/>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6837">
      <w:bodyDiv w:val="1"/>
      <w:marLeft w:val="0"/>
      <w:marRight w:val="0"/>
      <w:marTop w:val="0"/>
      <w:marBottom w:val="0"/>
      <w:divBdr>
        <w:top w:val="none" w:sz="0" w:space="0" w:color="auto"/>
        <w:left w:val="none" w:sz="0" w:space="0" w:color="auto"/>
        <w:bottom w:val="none" w:sz="0" w:space="0" w:color="auto"/>
        <w:right w:val="none" w:sz="0" w:space="0" w:color="auto"/>
      </w:divBdr>
    </w:div>
    <w:div w:id="449015551">
      <w:bodyDiv w:val="1"/>
      <w:marLeft w:val="0"/>
      <w:marRight w:val="0"/>
      <w:marTop w:val="0"/>
      <w:marBottom w:val="0"/>
      <w:divBdr>
        <w:top w:val="none" w:sz="0" w:space="0" w:color="auto"/>
        <w:left w:val="none" w:sz="0" w:space="0" w:color="auto"/>
        <w:bottom w:val="none" w:sz="0" w:space="0" w:color="auto"/>
        <w:right w:val="none" w:sz="0" w:space="0" w:color="auto"/>
      </w:divBdr>
    </w:div>
    <w:div w:id="727843411">
      <w:bodyDiv w:val="1"/>
      <w:marLeft w:val="0"/>
      <w:marRight w:val="0"/>
      <w:marTop w:val="0"/>
      <w:marBottom w:val="0"/>
      <w:divBdr>
        <w:top w:val="none" w:sz="0" w:space="0" w:color="auto"/>
        <w:left w:val="none" w:sz="0" w:space="0" w:color="auto"/>
        <w:bottom w:val="none" w:sz="0" w:space="0" w:color="auto"/>
        <w:right w:val="none" w:sz="0" w:space="0" w:color="auto"/>
      </w:divBdr>
    </w:div>
    <w:div w:id="1157644819">
      <w:bodyDiv w:val="1"/>
      <w:marLeft w:val="0"/>
      <w:marRight w:val="0"/>
      <w:marTop w:val="0"/>
      <w:marBottom w:val="0"/>
      <w:divBdr>
        <w:top w:val="none" w:sz="0" w:space="0" w:color="auto"/>
        <w:left w:val="none" w:sz="0" w:space="0" w:color="auto"/>
        <w:bottom w:val="none" w:sz="0" w:space="0" w:color="auto"/>
        <w:right w:val="none" w:sz="0" w:space="0" w:color="auto"/>
      </w:divBdr>
    </w:div>
    <w:div w:id="19699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kJ@spravazeleznic.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slavsky@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ncur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3P&#345;&#237;loha_k_nab&#237;dce_R_F_26-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9D525133B8492DBA3CA962BDF67BFB"/>
        <w:category>
          <w:name w:val="Obecné"/>
          <w:gallery w:val="placeholder"/>
        </w:category>
        <w:types>
          <w:type w:val="bbPlcHdr"/>
        </w:types>
        <w:behaviors>
          <w:behavior w:val="content"/>
        </w:behaviors>
        <w:guid w:val="{AAB2011E-0806-4129-9103-32C77F261C3B}"/>
      </w:docPartPr>
      <w:docPartBody>
        <w:p w:rsidR="00A24E3D" w:rsidRDefault="007A08D7">
          <w:pPr>
            <w:pStyle w:val="BE9D525133B8492DBA3CA962BDF67BF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8D7"/>
    <w:rsid w:val="00006ADA"/>
    <w:rsid w:val="000849E1"/>
    <w:rsid w:val="000A02E1"/>
    <w:rsid w:val="000E48AF"/>
    <w:rsid w:val="000F6735"/>
    <w:rsid w:val="001176B6"/>
    <w:rsid w:val="00142650"/>
    <w:rsid w:val="00184A8E"/>
    <w:rsid w:val="001B0616"/>
    <w:rsid w:val="001E34A1"/>
    <w:rsid w:val="001F3FAA"/>
    <w:rsid w:val="00207C0E"/>
    <w:rsid w:val="002326F7"/>
    <w:rsid w:val="00256BD1"/>
    <w:rsid w:val="0028068D"/>
    <w:rsid w:val="0029190D"/>
    <w:rsid w:val="002F4589"/>
    <w:rsid w:val="00320D15"/>
    <w:rsid w:val="00321786"/>
    <w:rsid w:val="00342E9E"/>
    <w:rsid w:val="00346A08"/>
    <w:rsid w:val="003A54D5"/>
    <w:rsid w:val="003E783D"/>
    <w:rsid w:val="003F1A4F"/>
    <w:rsid w:val="003F6CFF"/>
    <w:rsid w:val="00402BF3"/>
    <w:rsid w:val="00436DC8"/>
    <w:rsid w:val="004502DD"/>
    <w:rsid w:val="00452AEC"/>
    <w:rsid w:val="00455642"/>
    <w:rsid w:val="00466E39"/>
    <w:rsid w:val="004A04D8"/>
    <w:rsid w:val="00500A93"/>
    <w:rsid w:val="00515940"/>
    <w:rsid w:val="0053590B"/>
    <w:rsid w:val="0053753A"/>
    <w:rsid w:val="00567110"/>
    <w:rsid w:val="005C556F"/>
    <w:rsid w:val="005D4EB6"/>
    <w:rsid w:val="006218EE"/>
    <w:rsid w:val="00643121"/>
    <w:rsid w:val="00670E69"/>
    <w:rsid w:val="006A5B38"/>
    <w:rsid w:val="006D2820"/>
    <w:rsid w:val="006E506E"/>
    <w:rsid w:val="007A08D7"/>
    <w:rsid w:val="007C7C14"/>
    <w:rsid w:val="007D63AB"/>
    <w:rsid w:val="007F7928"/>
    <w:rsid w:val="008202AC"/>
    <w:rsid w:val="00853923"/>
    <w:rsid w:val="008875FD"/>
    <w:rsid w:val="008B20CB"/>
    <w:rsid w:val="008B340A"/>
    <w:rsid w:val="008C60F7"/>
    <w:rsid w:val="008E6365"/>
    <w:rsid w:val="00923065"/>
    <w:rsid w:val="009303BD"/>
    <w:rsid w:val="009C7EB4"/>
    <w:rsid w:val="009E77AB"/>
    <w:rsid w:val="00A24E3D"/>
    <w:rsid w:val="00A43D50"/>
    <w:rsid w:val="00A827F4"/>
    <w:rsid w:val="00A97AC2"/>
    <w:rsid w:val="00AA0AB6"/>
    <w:rsid w:val="00AA0CCC"/>
    <w:rsid w:val="00AD64A9"/>
    <w:rsid w:val="00AE3EB6"/>
    <w:rsid w:val="00B37B27"/>
    <w:rsid w:val="00B4173E"/>
    <w:rsid w:val="00C0009E"/>
    <w:rsid w:val="00C26860"/>
    <w:rsid w:val="00C322B4"/>
    <w:rsid w:val="00C545F9"/>
    <w:rsid w:val="00C60DE3"/>
    <w:rsid w:val="00C822B4"/>
    <w:rsid w:val="00C93EC2"/>
    <w:rsid w:val="00D128F7"/>
    <w:rsid w:val="00D36E0F"/>
    <w:rsid w:val="00D52B6C"/>
    <w:rsid w:val="00D958C5"/>
    <w:rsid w:val="00DA6D52"/>
    <w:rsid w:val="00DD4392"/>
    <w:rsid w:val="00E43A03"/>
    <w:rsid w:val="00E51268"/>
    <w:rsid w:val="00E72A7B"/>
    <w:rsid w:val="00E77703"/>
    <w:rsid w:val="00ED5BAE"/>
    <w:rsid w:val="00EF3294"/>
    <w:rsid w:val="00F05C71"/>
    <w:rsid w:val="00F06F53"/>
    <w:rsid w:val="00F12A07"/>
    <w:rsid w:val="00F13FB9"/>
    <w:rsid w:val="00F31DEF"/>
    <w:rsid w:val="00F843AC"/>
    <w:rsid w:val="00FF54C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E9D525133B8492DBA3CA962BDF67BFB">
    <w:name w:val="BE9D525133B8492DBA3CA962BDF67B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FD4D4CD-A4FB-48FD-9029-2EBEEF482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52871-4606-4259-BDF8-45114E583187}">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3Příloha_k_nabídce_R_F_26-23</Template>
  <TotalTime>11</TotalTime>
  <Pages>12</Pages>
  <Words>4670</Words>
  <Characters>27554</Characters>
  <Application>Microsoft Office Word</Application>
  <DocSecurity>0</DocSecurity>
  <Lines>229</Lines>
  <Paragraphs>64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32160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Klincko Lucia, JUDr.</dc:creator>
  <cp:lastModifiedBy>Šedová Jana, Ing.</cp:lastModifiedBy>
  <cp:revision>10</cp:revision>
  <cp:lastPrinted>2022-12-05T08:31:00Z</cp:lastPrinted>
  <dcterms:created xsi:type="dcterms:W3CDTF">2026-07-17T11:22:00Z</dcterms:created>
  <dcterms:modified xsi:type="dcterms:W3CDTF">2026-07-29T05:04:00Z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